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6621" w:rsidRDefault="002242B1" w:rsidP="00766621">
      <w:pPr>
        <w:widowControl/>
        <w:shd w:val="clear" w:color="auto" w:fill="FFFFFF"/>
        <w:jc w:val="center"/>
        <w:rPr>
          <w:rFonts w:ascii="Helvetica Neue" w:hAnsi="Helvetica Neue" w:hint="eastAsia"/>
          <w:color w:val="000000"/>
          <w:sz w:val="44"/>
          <w:szCs w:val="44"/>
        </w:rPr>
      </w:pPr>
      <w:r>
        <w:rPr>
          <w:rFonts w:ascii="Helvetica Neue" w:hAnsi="Helvetica Neue"/>
          <w:color w:val="000000"/>
          <w:sz w:val="44"/>
          <w:szCs w:val="44"/>
        </w:rPr>
        <w:t>中</w:t>
      </w:r>
      <w:proofErr w:type="gramStart"/>
      <w:r>
        <w:rPr>
          <w:rFonts w:ascii="Helvetica Neue" w:hAnsi="Helvetica Neue"/>
          <w:color w:val="000000"/>
          <w:sz w:val="44"/>
          <w:szCs w:val="44"/>
        </w:rPr>
        <w:t>网</w:t>
      </w:r>
      <w:r w:rsidR="001D3BF7">
        <w:rPr>
          <w:rFonts w:ascii="Helvetica Neue" w:hAnsi="Helvetica Neue" w:hint="eastAsia"/>
          <w:color w:val="000000"/>
          <w:sz w:val="44"/>
          <w:szCs w:val="44"/>
        </w:rPr>
        <w:t>渠道</w:t>
      </w:r>
      <w:proofErr w:type="gramEnd"/>
      <w:r w:rsidR="00766621" w:rsidRPr="00766621">
        <w:rPr>
          <w:rFonts w:ascii="Helvetica Neue" w:hAnsi="Helvetica Neue"/>
          <w:color w:val="000000"/>
          <w:sz w:val="44"/>
          <w:szCs w:val="44"/>
        </w:rPr>
        <w:t>合作伙伴管理规范</w:t>
      </w:r>
    </w:p>
    <w:p w:rsidR="00766621" w:rsidRPr="00766621" w:rsidRDefault="00766621" w:rsidP="00766621">
      <w:pPr>
        <w:widowControl/>
        <w:shd w:val="clear" w:color="auto" w:fill="FFFFFF"/>
        <w:jc w:val="center"/>
        <w:rPr>
          <w:rFonts w:ascii="Helvetica Neue" w:hAnsi="Helvetica Neue" w:hint="eastAsia"/>
          <w:color w:val="000000"/>
          <w:sz w:val="44"/>
          <w:szCs w:val="44"/>
        </w:rPr>
      </w:pPr>
      <w:r w:rsidRPr="00766621">
        <w:rPr>
          <w:rFonts w:ascii="Helvetica Neue" w:hAnsi="Helvetica Neue"/>
          <w:color w:val="000000"/>
          <w:sz w:val="44"/>
          <w:szCs w:val="44"/>
        </w:rPr>
        <w:t>（</w:t>
      </w:r>
      <w:r w:rsidR="002242B1">
        <w:rPr>
          <w:rFonts w:ascii="Helvetica Neue" w:hAnsi="Helvetica Neue"/>
          <w:color w:val="000000"/>
          <w:sz w:val="44"/>
          <w:szCs w:val="44"/>
        </w:rPr>
        <w:t>201</w:t>
      </w:r>
      <w:r w:rsidR="002242B1">
        <w:rPr>
          <w:rFonts w:ascii="Helvetica Neue" w:hAnsi="Helvetica Neue" w:hint="eastAsia"/>
          <w:color w:val="000000"/>
          <w:sz w:val="44"/>
          <w:szCs w:val="44"/>
        </w:rPr>
        <w:t>9</w:t>
      </w:r>
      <w:r w:rsidRPr="00766621">
        <w:rPr>
          <w:rFonts w:ascii="Helvetica Neue" w:hAnsi="Helvetica Neue"/>
          <w:color w:val="000000"/>
          <w:sz w:val="44"/>
          <w:szCs w:val="44"/>
        </w:rPr>
        <w:t>年</w:t>
      </w:r>
      <w:r w:rsidR="002A6253">
        <w:rPr>
          <w:rFonts w:ascii="Helvetica Neue" w:hAnsi="Helvetica Neue"/>
          <w:color w:val="000000"/>
          <w:sz w:val="44"/>
          <w:szCs w:val="44"/>
        </w:rPr>
        <w:t>6</w:t>
      </w:r>
      <w:r w:rsidRPr="00766621">
        <w:rPr>
          <w:rFonts w:ascii="Helvetica Neue" w:hAnsi="Helvetica Neue"/>
          <w:color w:val="000000"/>
          <w:sz w:val="44"/>
          <w:szCs w:val="44"/>
        </w:rPr>
        <w:t>月）</w:t>
      </w:r>
    </w:p>
    <w:p w:rsidR="00802EFD" w:rsidRPr="00766621" w:rsidRDefault="00802EFD" w:rsidP="00CA47F0">
      <w:pPr>
        <w:spacing w:line="360" w:lineRule="exact"/>
        <w:rPr>
          <w:rFonts w:ascii="宋体" w:eastAsia="宋体" w:hAnsi="宋体"/>
          <w:szCs w:val="21"/>
        </w:rPr>
      </w:pPr>
    </w:p>
    <w:p w:rsidR="00600CE6" w:rsidRDefault="00600CE6" w:rsidP="00167E47">
      <w:pPr>
        <w:pStyle w:val="1"/>
        <w:numPr>
          <w:ilvl w:val="0"/>
          <w:numId w:val="4"/>
        </w:numPr>
        <w:shd w:val="clear" w:color="auto" w:fill="FFFFFF"/>
        <w:spacing w:before="0" w:after="0"/>
        <w:rPr>
          <w:rFonts w:ascii="Helvetica Neue" w:hAnsi="Helvetica Neue"/>
          <w:color w:val="000000"/>
        </w:rPr>
      </w:pPr>
      <w:r>
        <w:rPr>
          <w:rFonts w:ascii="Helvetica Neue" w:hAnsi="Helvetica Neue"/>
          <w:color w:val="000000"/>
        </w:rPr>
        <w:t>生效时间</w:t>
      </w:r>
    </w:p>
    <w:p w:rsidR="00DC2644" w:rsidRDefault="00600CE6" w:rsidP="0079683A">
      <w:pPr>
        <w:rPr>
          <w:rFonts w:ascii="Helvetica Neue" w:hAnsi="Helvetica Neue"/>
          <w:color w:val="000000"/>
          <w:sz w:val="20"/>
          <w:szCs w:val="20"/>
        </w:rPr>
      </w:pPr>
      <w:r>
        <w:rPr>
          <w:rFonts w:ascii="Helvetica Neue" w:hAnsi="Helvetica Neue"/>
          <w:color w:val="000000"/>
          <w:sz w:val="20"/>
          <w:szCs w:val="20"/>
        </w:rPr>
        <w:t>《</w:t>
      </w:r>
      <w:r w:rsidR="002242B1">
        <w:rPr>
          <w:rFonts w:ascii="Helvetica Neue" w:hAnsi="Helvetica Neue"/>
          <w:color w:val="000000"/>
          <w:sz w:val="20"/>
          <w:szCs w:val="20"/>
        </w:rPr>
        <w:t>中网</w:t>
      </w:r>
      <w:r w:rsidR="001C5910">
        <w:rPr>
          <w:rFonts w:ascii="Helvetica Neue" w:hAnsi="Helvetica Neue" w:hint="eastAsia"/>
          <w:b/>
          <w:bCs/>
          <w:color w:val="000000"/>
          <w:sz w:val="20"/>
          <w:szCs w:val="20"/>
        </w:rPr>
        <w:t>渠道</w:t>
      </w:r>
      <w:r>
        <w:rPr>
          <w:rFonts w:ascii="Helvetica Neue" w:hAnsi="Helvetica Neue"/>
          <w:color w:val="000000"/>
          <w:sz w:val="20"/>
          <w:szCs w:val="20"/>
        </w:rPr>
        <w:t>合作伙伴管理规范（</w:t>
      </w:r>
      <w:r w:rsidR="002242B1">
        <w:rPr>
          <w:rFonts w:ascii="Helvetica Neue" w:hAnsi="Helvetica Neue"/>
          <w:color w:val="000000"/>
          <w:sz w:val="20"/>
          <w:szCs w:val="20"/>
        </w:rPr>
        <w:t>201</w:t>
      </w:r>
      <w:r w:rsidR="002242B1">
        <w:rPr>
          <w:rFonts w:ascii="Helvetica Neue" w:hAnsi="Helvetica Neue" w:hint="eastAsia"/>
          <w:color w:val="000000"/>
          <w:sz w:val="20"/>
          <w:szCs w:val="20"/>
        </w:rPr>
        <w:t>9</w:t>
      </w:r>
      <w:r>
        <w:rPr>
          <w:rFonts w:ascii="Helvetica Neue" w:hAnsi="Helvetica Neue"/>
          <w:color w:val="000000"/>
          <w:sz w:val="20"/>
          <w:szCs w:val="20"/>
        </w:rPr>
        <w:t>年</w:t>
      </w:r>
      <w:r w:rsidR="001D3BF7">
        <w:rPr>
          <w:rFonts w:ascii="Helvetica Neue" w:hAnsi="Helvetica Neue"/>
          <w:b/>
          <w:bCs/>
          <w:color w:val="000000"/>
          <w:sz w:val="20"/>
          <w:szCs w:val="20"/>
        </w:rPr>
        <w:t>6</w:t>
      </w:r>
      <w:r>
        <w:rPr>
          <w:rFonts w:ascii="Helvetica Neue" w:hAnsi="Helvetica Neue"/>
          <w:color w:val="000000"/>
          <w:sz w:val="20"/>
          <w:szCs w:val="20"/>
        </w:rPr>
        <w:t>月）》（简称</w:t>
      </w:r>
      <w:r>
        <w:rPr>
          <w:rFonts w:ascii="Helvetica Neue" w:hAnsi="Helvetica Neue"/>
          <w:color w:val="000000"/>
          <w:sz w:val="20"/>
          <w:szCs w:val="20"/>
        </w:rPr>
        <w:t>“</w:t>
      </w:r>
      <w:r>
        <w:rPr>
          <w:rFonts w:ascii="Helvetica Neue" w:hAnsi="Helvetica Neue"/>
          <w:color w:val="000000"/>
          <w:sz w:val="20"/>
          <w:szCs w:val="20"/>
        </w:rPr>
        <w:t>本政策</w:t>
      </w:r>
      <w:r>
        <w:rPr>
          <w:rFonts w:ascii="Helvetica Neue" w:hAnsi="Helvetica Neue"/>
          <w:color w:val="000000"/>
          <w:sz w:val="20"/>
          <w:szCs w:val="20"/>
        </w:rPr>
        <w:t>”</w:t>
      </w:r>
      <w:r>
        <w:rPr>
          <w:rFonts w:ascii="Helvetica Neue" w:hAnsi="Helvetica Neue"/>
          <w:color w:val="000000"/>
          <w:sz w:val="20"/>
          <w:szCs w:val="20"/>
        </w:rPr>
        <w:t>）于</w:t>
      </w:r>
      <w:r w:rsidR="002242B1">
        <w:rPr>
          <w:rFonts w:ascii="Helvetica Neue" w:hAnsi="Helvetica Neue"/>
          <w:color w:val="000000"/>
          <w:sz w:val="20"/>
          <w:szCs w:val="20"/>
        </w:rPr>
        <w:t>201</w:t>
      </w:r>
      <w:r w:rsidR="002242B1">
        <w:rPr>
          <w:rFonts w:ascii="Helvetica Neue" w:hAnsi="Helvetica Neue" w:hint="eastAsia"/>
          <w:color w:val="000000"/>
          <w:sz w:val="20"/>
          <w:szCs w:val="20"/>
        </w:rPr>
        <w:t>9</w:t>
      </w:r>
      <w:r>
        <w:rPr>
          <w:rFonts w:ascii="Helvetica Neue" w:hAnsi="Helvetica Neue"/>
          <w:color w:val="000000"/>
          <w:sz w:val="20"/>
          <w:szCs w:val="20"/>
        </w:rPr>
        <w:t>年</w:t>
      </w:r>
      <w:r w:rsidR="001D3BF7">
        <w:rPr>
          <w:rFonts w:ascii="Helvetica Neue" w:hAnsi="Helvetica Neue"/>
          <w:b/>
          <w:bCs/>
          <w:color w:val="000000"/>
          <w:sz w:val="20"/>
          <w:szCs w:val="20"/>
        </w:rPr>
        <w:t>6</w:t>
      </w:r>
      <w:r>
        <w:rPr>
          <w:rFonts w:ascii="Helvetica Neue" w:hAnsi="Helvetica Neue"/>
          <w:color w:val="000000"/>
          <w:sz w:val="20"/>
          <w:szCs w:val="20"/>
        </w:rPr>
        <w:t>月</w:t>
      </w:r>
      <w:r>
        <w:rPr>
          <w:rFonts w:ascii="Helvetica Neue" w:hAnsi="Helvetica Neue"/>
          <w:color w:val="000000"/>
          <w:sz w:val="20"/>
          <w:szCs w:val="20"/>
        </w:rPr>
        <w:t>1</w:t>
      </w:r>
      <w:r>
        <w:rPr>
          <w:rFonts w:ascii="Helvetica Neue" w:hAnsi="Helvetica Neue"/>
          <w:color w:val="000000"/>
          <w:sz w:val="20"/>
          <w:szCs w:val="20"/>
        </w:rPr>
        <w:t>日起生效。本政策生效后，将取代《</w:t>
      </w:r>
      <w:r w:rsidR="003C36D3">
        <w:rPr>
          <w:rFonts w:ascii="Helvetica Neue" w:hAnsi="Helvetica Neue"/>
          <w:color w:val="000000"/>
          <w:sz w:val="20"/>
          <w:szCs w:val="20"/>
        </w:rPr>
        <w:t>中网</w:t>
      </w:r>
      <w:r w:rsidR="001D3BF7">
        <w:rPr>
          <w:rFonts w:ascii="Helvetica Neue" w:hAnsi="Helvetica Neue" w:hint="eastAsia"/>
          <w:b/>
          <w:bCs/>
          <w:color w:val="000000"/>
          <w:sz w:val="20"/>
          <w:szCs w:val="20"/>
        </w:rPr>
        <w:t>渠道</w:t>
      </w:r>
      <w:r>
        <w:rPr>
          <w:rFonts w:ascii="Helvetica Neue" w:hAnsi="Helvetica Neue"/>
          <w:color w:val="000000"/>
          <w:sz w:val="20"/>
          <w:szCs w:val="20"/>
        </w:rPr>
        <w:t>合作伙伴管理规范（</w:t>
      </w:r>
      <w:r w:rsidR="009531A2">
        <w:rPr>
          <w:rFonts w:ascii="Helvetica Neue" w:hAnsi="Helvetica Neue" w:hint="eastAsia"/>
          <w:color w:val="000000"/>
          <w:sz w:val="20"/>
          <w:szCs w:val="20"/>
        </w:rPr>
        <w:t>其他版本</w:t>
      </w:r>
      <w:r>
        <w:rPr>
          <w:rFonts w:ascii="Helvetica Neue" w:hAnsi="Helvetica Neue"/>
          <w:color w:val="000000"/>
          <w:sz w:val="20"/>
          <w:szCs w:val="20"/>
        </w:rPr>
        <w:t>）》，</w:t>
      </w:r>
      <w:r w:rsidR="002242B1">
        <w:rPr>
          <w:rFonts w:ascii="Helvetica Neue" w:hAnsi="Helvetica Neue"/>
          <w:color w:val="000000"/>
          <w:sz w:val="20"/>
          <w:szCs w:val="20"/>
        </w:rPr>
        <w:t>中网</w:t>
      </w:r>
      <w:r>
        <w:rPr>
          <w:rFonts w:ascii="Helvetica Neue" w:hAnsi="Helvetica Neue"/>
          <w:color w:val="000000"/>
          <w:sz w:val="20"/>
          <w:szCs w:val="20"/>
        </w:rPr>
        <w:t>发布的其他规范、规则持续生效。</w:t>
      </w:r>
    </w:p>
    <w:p w:rsidR="0079683A" w:rsidRPr="0079683A" w:rsidRDefault="0079683A" w:rsidP="0079683A">
      <w:pPr>
        <w:rPr>
          <w:rFonts w:ascii="Helvetica Neue" w:hAnsi="Helvetica Neue" w:hint="eastAsia"/>
          <w:b/>
          <w:bCs/>
          <w:color w:val="000000"/>
          <w:sz w:val="20"/>
          <w:szCs w:val="20"/>
        </w:rPr>
      </w:pPr>
    </w:p>
    <w:p w:rsidR="00600CE6" w:rsidRDefault="00167E47" w:rsidP="00600CE6">
      <w:pPr>
        <w:pStyle w:val="1"/>
        <w:shd w:val="clear" w:color="auto" w:fill="FFFFFF"/>
        <w:spacing w:before="0" w:after="0"/>
        <w:rPr>
          <w:rFonts w:ascii="Helvetica Neue" w:hAnsi="Helvetica Neue" w:hint="eastAsia"/>
          <w:color w:val="000000"/>
          <w:sz w:val="48"/>
          <w:szCs w:val="48"/>
        </w:rPr>
      </w:pPr>
      <w:r>
        <w:rPr>
          <w:rFonts w:ascii="Helvetica Neue" w:hAnsi="Helvetica Neue" w:hint="eastAsia"/>
          <w:color w:val="000000"/>
        </w:rPr>
        <w:t>2</w:t>
      </w:r>
      <w:r w:rsidR="00600CE6">
        <w:rPr>
          <w:rFonts w:ascii="Helvetica Neue" w:hAnsi="Helvetica Neue"/>
          <w:color w:val="000000"/>
        </w:rPr>
        <w:t>、体系</w:t>
      </w:r>
      <w:r w:rsidR="0079683A">
        <w:rPr>
          <w:rFonts w:ascii="Helvetica Neue" w:hAnsi="Helvetica Neue" w:hint="eastAsia"/>
          <w:color w:val="000000"/>
        </w:rPr>
        <w:t>和政策</w:t>
      </w:r>
    </w:p>
    <w:p w:rsidR="00600CE6" w:rsidRDefault="00600CE6" w:rsidP="00600CE6">
      <w:pPr>
        <w:pStyle w:val="af3"/>
        <w:shd w:val="clear" w:color="auto" w:fill="FFFFFF"/>
        <w:spacing w:before="0" w:beforeAutospacing="0" w:after="0" w:afterAutospacing="0"/>
        <w:rPr>
          <w:rFonts w:ascii="Helvetica Neue" w:hAnsi="Helvetica Neue"/>
          <w:color w:val="000000"/>
          <w:sz w:val="18"/>
          <w:szCs w:val="18"/>
        </w:rPr>
      </w:pPr>
    </w:p>
    <w:tbl>
      <w:tblPr>
        <w:tblW w:w="0" w:type="auto"/>
        <w:tblInd w:w="98" w:type="dxa"/>
        <w:tblLayout w:type="fixed"/>
        <w:tblLook w:val="04A0" w:firstRow="1" w:lastRow="0" w:firstColumn="1" w:lastColumn="0" w:noHBand="0" w:noVBand="1"/>
      </w:tblPr>
      <w:tblGrid>
        <w:gridCol w:w="1031"/>
        <w:gridCol w:w="1276"/>
        <w:gridCol w:w="1276"/>
        <w:gridCol w:w="1134"/>
        <w:gridCol w:w="1276"/>
        <w:gridCol w:w="2097"/>
      </w:tblGrid>
      <w:tr w:rsidR="0079683A" w:rsidRPr="00F6304E" w:rsidTr="0079683A">
        <w:trPr>
          <w:trHeight w:val="181"/>
        </w:trPr>
        <w:tc>
          <w:tcPr>
            <w:tcW w:w="10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9683A" w:rsidRPr="00F6304E" w:rsidRDefault="0079683A" w:rsidP="0083573E">
            <w:pPr>
              <w:widowControl/>
              <w:jc w:val="center"/>
              <w:rPr>
                <w:rFonts w:ascii="新宋体" w:eastAsia="新宋体" w:hAnsi="新宋体" w:cs="宋体"/>
                <w:color w:val="002060"/>
                <w:kern w:val="0"/>
                <w:sz w:val="18"/>
                <w:szCs w:val="18"/>
              </w:rPr>
            </w:pPr>
            <w:r>
              <w:rPr>
                <w:rFonts w:ascii="新宋体" w:eastAsia="新宋体" w:hAnsi="新宋体" w:cs="宋体" w:hint="eastAsia"/>
                <w:color w:val="002060"/>
                <w:kern w:val="0"/>
                <w:sz w:val="18"/>
                <w:szCs w:val="18"/>
              </w:rPr>
              <w:t>渠道</w:t>
            </w:r>
            <w:r w:rsidRPr="00F6304E">
              <w:rPr>
                <w:rFonts w:ascii="新宋体" w:eastAsia="新宋体" w:hAnsi="新宋体" w:cs="宋体" w:hint="eastAsia"/>
                <w:color w:val="002060"/>
                <w:kern w:val="0"/>
                <w:sz w:val="18"/>
                <w:szCs w:val="18"/>
              </w:rPr>
              <w:t>级别</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79683A" w:rsidRPr="00F6304E" w:rsidRDefault="0079683A" w:rsidP="0083573E">
            <w:pPr>
              <w:widowControl/>
              <w:jc w:val="center"/>
              <w:rPr>
                <w:rFonts w:ascii="新宋体" w:eastAsia="新宋体" w:hAnsi="新宋体" w:cs="宋体"/>
                <w:color w:val="002060"/>
                <w:kern w:val="0"/>
                <w:sz w:val="18"/>
                <w:szCs w:val="18"/>
              </w:rPr>
            </w:pPr>
            <w:r w:rsidRPr="00F6304E">
              <w:rPr>
                <w:rFonts w:ascii="新宋体" w:eastAsia="新宋体" w:hAnsi="新宋体" w:cs="宋体" w:hint="eastAsia"/>
                <w:color w:val="002060"/>
                <w:kern w:val="0"/>
                <w:sz w:val="18"/>
                <w:szCs w:val="18"/>
              </w:rPr>
              <w:t>月消费</w:t>
            </w:r>
          </w:p>
          <w:p w:rsidR="0079683A" w:rsidRPr="00F6304E" w:rsidRDefault="0079683A" w:rsidP="0083573E">
            <w:pPr>
              <w:widowControl/>
              <w:jc w:val="center"/>
              <w:rPr>
                <w:rFonts w:ascii="新宋体" w:eastAsia="新宋体" w:hAnsi="新宋体" w:cs="宋体"/>
                <w:color w:val="002060"/>
                <w:kern w:val="0"/>
                <w:sz w:val="18"/>
                <w:szCs w:val="18"/>
              </w:rPr>
            </w:pPr>
            <w:r w:rsidRPr="00F6304E">
              <w:rPr>
                <w:rFonts w:ascii="新宋体" w:eastAsia="新宋体" w:hAnsi="新宋体" w:cs="宋体" w:hint="eastAsia"/>
                <w:color w:val="002060"/>
                <w:kern w:val="0"/>
                <w:sz w:val="18"/>
                <w:szCs w:val="18"/>
              </w:rPr>
              <w:t>或预付款</w:t>
            </w:r>
          </w:p>
        </w:tc>
        <w:tc>
          <w:tcPr>
            <w:tcW w:w="1276" w:type="dxa"/>
            <w:tcBorders>
              <w:top w:val="single" w:sz="4" w:space="0" w:color="auto"/>
              <w:left w:val="nil"/>
              <w:bottom w:val="single" w:sz="4" w:space="0" w:color="auto"/>
              <w:right w:val="single" w:sz="4" w:space="0" w:color="auto"/>
            </w:tcBorders>
            <w:shd w:val="clear" w:color="auto" w:fill="auto"/>
            <w:vAlign w:val="center"/>
          </w:tcPr>
          <w:p w:rsidR="0079683A" w:rsidRPr="00F6304E" w:rsidRDefault="0079683A" w:rsidP="0083573E">
            <w:pPr>
              <w:widowControl/>
              <w:jc w:val="center"/>
              <w:rPr>
                <w:rFonts w:ascii="新宋体" w:eastAsia="新宋体" w:hAnsi="新宋体" w:cs="宋体"/>
                <w:color w:val="002060"/>
                <w:kern w:val="0"/>
                <w:sz w:val="18"/>
                <w:szCs w:val="18"/>
              </w:rPr>
            </w:pPr>
            <w:r w:rsidRPr="00F6304E">
              <w:rPr>
                <w:rFonts w:ascii="新宋体" w:eastAsia="新宋体" w:hAnsi="新宋体" w:cs="宋体" w:hint="eastAsia"/>
                <w:color w:val="002060"/>
                <w:kern w:val="0"/>
                <w:sz w:val="18"/>
                <w:szCs w:val="18"/>
              </w:rPr>
              <w:t>需每月</w:t>
            </w:r>
          </w:p>
          <w:p w:rsidR="0079683A" w:rsidRPr="00F6304E" w:rsidRDefault="0079683A" w:rsidP="0083573E">
            <w:pPr>
              <w:widowControl/>
              <w:jc w:val="center"/>
              <w:rPr>
                <w:rFonts w:ascii="新宋体" w:eastAsia="新宋体" w:hAnsi="新宋体" w:cs="宋体"/>
                <w:color w:val="002060"/>
                <w:kern w:val="0"/>
                <w:sz w:val="18"/>
                <w:szCs w:val="18"/>
              </w:rPr>
            </w:pPr>
            <w:r w:rsidRPr="00F6304E">
              <w:rPr>
                <w:rFonts w:ascii="新宋体" w:eastAsia="新宋体" w:hAnsi="新宋体" w:cs="宋体" w:hint="eastAsia"/>
                <w:color w:val="002060"/>
                <w:kern w:val="0"/>
                <w:sz w:val="18"/>
                <w:szCs w:val="18"/>
              </w:rPr>
              <w:t>增加用户</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9683A" w:rsidRPr="00F6304E" w:rsidRDefault="0079683A" w:rsidP="0083573E">
            <w:pPr>
              <w:widowControl/>
              <w:jc w:val="center"/>
              <w:rPr>
                <w:rFonts w:ascii="新宋体" w:eastAsia="新宋体" w:hAnsi="新宋体" w:cs="宋体"/>
                <w:color w:val="002060"/>
                <w:kern w:val="0"/>
                <w:sz w:val="18"/>
                <w:szCs w:val="18"/>
              </w:rPr>
            </w:pPr>
            <w:r w:rsidRPr="00F6304E">
              <w:rPr>
                <w:rFonts w:ascii="新宋体" w:eastAsia="新宋体" w:hAnsi="新宋体" w:cs="宋体" w:hint="eastAsia"/>
                <w:color w:val="002060"/>
                <w:kern w:val="0"/>
                <w:sz w:val="18"/>
                <w:szCs w:val="18"/>
              </w:rPr>
              <w:t>云服务器</w:t>
            </w:r>
          </w:p>
          <w:p w:rsidR="0079683A" w:rsidRPr="00F6304E" w:rsidRDefault="0079683A" w:rsidP="0083573E">
            <w:pPr>
              <w:widowControl/>
              <w:jc w:val="center"/>
              <w:rPr>
                <w:rFonts w:ascii="新宋体" w:eastAsia="新宋体" w:hAnsi="新宋体" w:cs="宋体"/>
                <w:color w:val="002060"/>
                <w:kern w:val="0"/>
                <w:sz w:val="18"/>
                <w:szCs w:val="18"/>
              </w:rPr>
            </w:pPr>
            <w:r w:rsidRPr="00F6304E">
              <w:rPr>
                <w:rFonts w:ascii="新宋体" w:eastAsia="新宋体" w:hAnsi="新宋体" w:cs="宋体" w:hint="eastAsia"/>
                <w:color w:val="002060"/>
                <w:kern w:val="0"/>
                <w:sz w:val="18"/>
                <w:szCs w:val="18"/>
              </w:rPr>
              <w:t>虚拟主机</w:t>
            </w:r>
          </w:p>
        </w:tc>
        <w:tc>
          <w:tcPr>
            <w:tcW w:w="1276" w:type="dxa"/>
            <w:tcBorders>
              <w:top w:val="single" w:sz="4" w:space="0" w:color="auto"/>
              <w:left w:val="nil"/>
              <w:bottom w:val="single" w:sz="4" w:space="0" w:color="auto"/>
              <w:right w:val="single" w:sz="4" w:space="0" w:color="auto"/>
            </w:tcBorders>
            <w:shd w:val="clear" w:color="auto" w:fill="auto"/>
            <w:vAlign w:val="center"/>
          </w:tcPr>
          <w:p w:rsidR="0079683A" w:rsidRPr="00F6304E" w:rsidRDefault="0079683A" w:rsidP="0083573E">
            <w:pPr>
              <w:widowControl/>
              <w:jc w:val="center"/>
              <w:rPr>
                <w:rFonts w:ascii="新宋体" w:eastAsia="新宋体" w:hAnsi="新宋体" w:cs="宋体"/>
                <w:color w:val="002060"/>
                <w:kern w:val="0"/>
                <w:sz w:val="18"/>
                <w:szCs w:val="18"/>
              </w:rPr>
            </w:pPr>
            <w:r w:rsidRPr="00F6304E">
              <w:rPr>
                <w:rFonts w:ascii="新宋体" w:eastAsia="新宋体" w:hAnsi="新宋体" w:cs="宋体" w:hint="eastAsia"/>
                <w:color w:val="002060"/>
                <w:kern w:val="0"/>
                <w:sz w:val="18"/>
                <w:szCs w:val="18"/>
              </w:rPr>
              <w:t>服务器租用</w:t>
            </w:r>
          </w:p>
          <w:p w:rsidR="0079683A" w:rsidRPr="00F6304E" w:rsidRDefault="0079683A" w:rsidP="0083573E">
            <w:pPr>
              <w:widowControl/>
              <w:jc w:val="center"/>
              <w:rPr>
                <w:rFonts w:ascii="新宋体" w:eastAsia="新宋体" w:hAnsi="新宋体" w:cs="宋体"/>
                <w:color w:val="002060"/>
                <w:kern w:val="0"/>
                <w:sz w:val="18"/>
                <w:szCs w:val="18"/>
              </w:rPr>
            </w:pPr>
            <w:r w:rsidRPr="00F6304E">
              <w:rPr>
                <w:rFonts w:ascii="新宋体" w:eastAsia="新宋体" w:hAnsi="新宋体" w:cs="宋体" w:hint="eastAsia"/>
                <w:color w:val="002060"/>
                <w:kern w:val="0"/>
                <w:sz w:val="18"/>
                <w:szCs w:val="18"/>
              </w:rPr>
              <w:t>服务器托管</w:t>
            </w:r>
          </w:p>
        </w:tc>
        <w:tc>
          <w:tcPr>
            <w:tcW w:w="2097" w:type="dxa"/>
            <w:tcBorders>
              <w:top w:val="single" w:sz="4" w:space="0" w:color="auto"/>
              <w:left w:val="nil"/>
              <w:bottom w:val="single" w:sz="4" w:space="0" w:color="auto"/>
              <w:right w:val="single" w:sz="4" w:space="0" w:color="auto"/>
            </w:tcBorders>
            <w:shd w:val="clear" w:color="auto" w:fill="auto"/>
            <w:vAlign w:val="center"/>
            <w:hideMark/>
          </w:tcPr>
          <w:p w:rsidR="0079683A" w:rsidRPr="00F6304E" w:rsidRDefault="0079683A" w:rsidP="0083573E">
            <w:pPr>
              <w:widowControl/>
              <w:jc w:val="center"/>
              <w:rPr>
                <w:rFonts w:ascii="新宋体" w:eastAsia="新宋体" w:hAnsi="新宋体" w:cs="宋体"/>
                <w:color w:val="002060"/>
                <w:kern w:val="0"/>
                <w:sz w:val="18"/>
                <w:szCs w:val="18"/>
              </w:rPr>
            </w:pPr>
            <w:r w:rsidRPr="00F6304E">
              <w:rPr>
                <w:rFonts w:ascii="新宋体" w:eastAsia="新宋体" w:hAnsi="新宋体" w:cs="宋体" w:hint="eastAsia"/>
                <w:color w:val="002060"/>
                <w:kern w:val="0"/>
                <w:sz w:val="18"/>
                <w:szCs w:val="18"/>
              </w:rPr>
              <w:t>域名</w:t>
            </w:r>
          </w:p>
          <w:p w:rsidR="0079683A" w:rsidRPr="00F6304E" w:rsidRDefault="0079683A" w:rsidP="0083573E">
            <w:pPr>
              <w:widowControl/>
              <w:jc w:val="center"/>
              <w:rPr>
                <w:rFonts w:ascii="新宋体" w:eastAsia="新宋体" w:hAnsi="新宋体" w:cs="宋体"/>
                <w:color w:val="002060"/>
                <w:kern w:val="0"/>
                <w:sz w:val="18"/>
                <w:szCs w:val="18"/>
              </w:rPr>
            </w:pPr>
            <w:r w:rsidRPr="00F6304E">
              <w:rPr>
                <w:rFonts w:ascii="新宋体" w:eastAsia="新宋体" w:hAnsi="新宋体" w:cs="宋体" w:hint="eastAsia"/>
                <w:color w:val="002060"/>
                <w:kern w:val="0"/>
                <w:sz w:val="18"/>
                <w:szCs w:val="18"/>
              </w:rPr>
              <w:t>其他业务</w:t>
            </w:r>
          </w:p>
        </w:tc>
      </w:tr>
      <w:tr w:rsidR="0079683A" w:rsidRPr="00E92DE2" w:rsidTr="0079683A">
        <w:trPr>
          <w:trHeight w:val="312"/>
        </w:trPr>
        <w:tc>
          <w:tcPr>
            <w:tcW w:w="1031" w:type="dxa"/>
            <w:tcBorders>
              <w:top w:val="nil"/>
              <w:left w:val="single" w:sz="4" w:space="0" w:color="auto"/>
              <w:bottom w:val="single" w:sz="4" w:space="0" w:color="auto"/>
              <w:right w:val="single" w:sz="4" w:space="0" w:color="auto"/>
            </w:tcBorders>
            <w:shd w:val="clear" w:color="auto" w:fill="auto"/>
            <w:noWrap/>
            <w:vAlign w:val="center"/>
            <w:hideMark/>
          </w:tcPr>
          <w:p w:rsidR="0079683A" w:rsidRPr="00E92DE2" w:rsidRDefault="0079683A" w:rsidP="0083573E">
            <w:pPr>
              <w:widowControl/>
              <w:jc w:val="center"/>
              <w:rPr>
                <w:rFonts w:ascii="新宋体" w:eastAsia="新宋体" w:hAnsi="新宋体" w:cs="宋体"/>
                <w:color w:val="000000"/>
                <w:kern w:val="0"/>
                <w:sz w:val="18"/>
                <w:szCs w:val="18"/>
              </w:rPr>
            </w:pPr>
            <w:r>
              <w:rPr>
                <w:rFonts w:ascii="新宋体" w:eastAsia="新宋体" w:hAnsi="新宋体" w:cs="宋体" w:hint="eastAsia"/>
                <w:color w:val="000000"/>
                <w:kern w:val="0"/>
                <w:sz w:val="18"/>
                <w:szCs w:val="18"/>
              </w:rPr>
              <w:t>铜牌</w:t>
            </w:r>
          </w:p>
        </w:tc>
        <w:tc>
          <w:tcPr>
            <w:tcW w:w="1276" w:type="dxa"/>
            <w:tcBorders>
              <w:top w:val="nil"/>
              <w:left w:val="nil"/>
              <w:bottom w:val="single" w:sz="4" w:space="0" w:color="auto"/>
              <w:right w:val="single" w:sz="4" w:space="0" w:color="auto"/>
            </w:tcBorders>
            <w:shd w:val="clear" w:color="auto" w:fill="auto"/>
            <w:vAlign w:val="center"/>
            <w:hideMark/>
          </w:tcPr>
          <w:p w:rsidR="0079683A" w:rsidRPr="00E92DE2" w:rsidRDefault="0079683A" w:rsidP="0083573E">
            <w:pPr>
              <w:jc w:val="center"/>
              <w:rPr>
                <w:rFonts w:ascii="新宋体" w:eastAsia="新宋体" w:hAnsi="新宋体" w:cs="宋体"/>
                <w:color w:val="000000"/>
                <w:kern w:val="0"/>
                <w:sz w:val="18"/>
                <w:szCs w:val="18"/>
              </w:rPr>
            </w:pPr>
            <w:r w:rsidRPr="00E92DE2">
              <w:rPr>
                <w:rFonts w:ascii="新宋体" w:eastAsia="新宋体" w:hAnsi="新宋体" w:cs="宋体" w:hint="eastAsia"/>
                <w:color w:val="000000"/>
                <w:kern w:val="0"/>
                <w:sz w:val="18"/>
                <w:szCs w:val="18"/>
              </w:rPr>
              <w:t>≥</w:t>
            </w:r>
            <w:r>
              <w:rPr>
                <w:rFonts w:ascii="新宋体" w:eastAsia="新宋体" w:hAnsi="新宋体" w:cs="宋体"/>
                <w:color w:val="000000"/>
                <w:kern w:val="0"/>
                <w:sz w:val="18"/>
                <w:szCs w:val="18"/>
              </w:rPr>
              <w:t>1</w:t>
            </w:r>
            <w:r w:rsidRPr="00E92DE2">
              <w:rPr>
                <w:rFonts w:ascii="新宋体" w:eastAsia="新宋体" w:hAnsi="新宋体" w:cs="宋体" w:hint="eastAsia"/>
                <w:color w:val="000000"/>
                <w:kern w:val="0"/>
                <w:sz w:val="18"/>
                <w:szCs w:val="18"/>
              </w:rPr>
              <w:t>000</w:t>
            </w:r>
          </w:p>
        </w:tc>
        <w:tc>
          <w:tcPr>
            <w:tcW w:w="1276" w:type="dxa"/>
            <w:tcBorders>
              <w:top w:val="nil"/>
              <w:left w:val="nil"/>
              <w:bottom w:val="single" w:sz="4" w:space="0" w:color="auto"/>
              <w:right w:val="single" w:sz="4" w:space="0" w:color="auto"/>
            </w:tcBorders>
            <w:shd w:val="clear" w:color="auto" w:fill="auto"/>
            <w:vAlign w:val="center"/>
          </w:tcPr>
          <w:p w:rsidR="0079683A" w:rsidRPr="00E92DE2" w:rsidRDefault="0079683A" w:rsidP="0083573E">
            <w:pPr>
              <w:jc w:val="center"/>
              <w:rPr>
                <w:rFonts w:ascii="新宋体" w:eastAsia="新宋体" w:hAnsi="新宋体" w:cs="宋体"/>
                <w:color w:val="000000"/>
                <w:kern w:val="0"/>
                <w:sz w:val="18"/>
                <w:szCs w:val="18"/>
              </w:rPr>
            </w:pPr>
            <w:r w:rsidRPr="00E92DE2">
              <w:rPr>
                <w:rFonts w:ascii="新宋体" w:eastAsia="新宋体" w:hAnsi="新宋体" w:cs="宋体" w:hint="eastAsia"/>
                <w:color w:val="000000"/>
                <w:kern w:val="0"/>
                <w:sz w:val="18"/>
                <w:szCs w:val="18"/>
              </w:rPr>
              <w:t>1个</w:t>
            </w:r>
          </w:p>
        </w:tc>
        <w:tc>
          <w:tcPr>
            <w:tcW w:w="1134" w:type="dxa"/>
            <w:tcBorders>
              <w:top w:val="nil"/>
              <w:left w:val="nil"/>
              <w:bottom w:val="single" w:sz="4" w:space="0" w:color="auto"/>
              <w:right w:val="single" w:sz="4" w:space="0" w:color="auto"/>
            </w:tcBorders>
            <w:shd w:val="clear" w:color="auto" w:fill="auto"/>
            <w:vAlign w:val="center"/>
            <w:hideMark/>
          </w:tcPr>
          <w:p w:rsidR="0079683A" w:rsidRPr="00E92DE2" w:rsidRDefault="0079683A" w:rsidP="0083573E">
            <w:pPr>
              <w:jc w:val="center"/>
              <w:rPr>
                <w:rFonts w:ascii="新宋体" w:eastAsia="新宋体" w:hAnsi="新宋体" w:cs="宋体"/>
                <w:color w:val="000000"/>
                <w:kern w:val="0"/>
                <w:sz w:val="18"/>
                <w:szCs w:val="18"/>
              </w:rPr>
            </w:pPr>
            <w:r>
              <w:rPr>
                <w:rFonts w:ascii="新宋体" w:eastAsia="新宋体" w:hAnsi="新宋体" w:cs="宋体" w:hint="eastAsia"/>
                <w:color w:val="000000"/>
                <w:kern w:val="0"/>
                <w:sz w:val="18"/>
                <w:szCs w:val="18"/>
              </w:rPr>
              <w:t>9折</w:t>
            </w:r>
          </w:p>
        </w:tc>
        <w:tc>
          <w:tcPr>
            <w:tcW w:w="1276" w:type="dxa"/>
            <w:tcBorders>
              <w:top w:val="nil"/>
              <w:left w:val="nil"/>
              <w:bottom w:val="single" w:sz="4" w:space="0" w:color="auto"/>
              <w:right w:val="single" w:sz="4" w:space="0" w:color="auto"/>
            </w:tcBorders>
            <w:shd w:val="clear" w:color="auto" w:fill="auto"/>
            <w:vAlign w:val="center"/>
          </w:tcPr>
          <w:p w:rsidR="0079683A" w:rsidRPr="00E92DE2" w:rsidRDefault="0079683A" w:rsidP="0083573E">
            <w:pPr>
              <w:widowControl/>
              <w:jc w:val="center"/>
              <w:rPr>
                <w:rFonts w:ascii="新宋体" w:eastAsia="新宋体" w:hAnsi="新宋体" w:cs="宋体"/>
                <w:color w:val="000000"/>
                <w:kern w:val="0"/>
                <w:sz w:val="18"/>
                <w:szCs w:val="18"/>
              </w:rPr>
            </w:pPr>
            <w:r>
              <w:rPr>
                <w:rFonts w:ascii="新宋体" w:eastAsia="新宋体" w:hAnsi="新宋体" w:cs="宋体" w:hint="eastAsia"/>
                <w:color w:val="000000"/>
                <w:kern w:val="0"/>
                <w:sz w:val="18"/>
                <w:szCs w:val="18"/>
              </w:rPr>
              <w:t>9折</w:t>
            </w:r>
          </w:p>
        </w:tc>
        <w:tc>
          <w:tcPr>
            <w:tcW w:w="2097" w:type="dxa"/>
            <w:vMerge w:val="restart"/>
            <w:tcBorders>
              <w:top w:val="nil"/>
              <w:left w:val="nil"/>
              <w:right w:val="single" w:sz="4" w:space="0" w:color="auto"/>
            </w:tcBorders>
            <w:shd w:val="clear" w:color="auto" w:fill="auto"/>
            <w:vAlign w:val="center"/>
            <w:hideMark/>
          </w:tcPr>
          <w:p w:rsidR="0079683A" w:rsidRDefault="0079683A" w:rsidP="0083573E">
            <w:pPr>
              <w:widowControl/>
              <w:jc w:val="center"/>
              <w:rPr>
                <w:rFonts w:ascii="新宋体" w:eastAsia="新宋体" w:hAnsi="新宋体" w:cs="宋体"/>
                <w:color w:val="000000"/>
                <w:kern w:val="0"/>
                <w:sz w:val="18"/>
                <w:szCs w:val="18"/>
              </w:rPr>
            </w:pPr>
            <w:r>
              <w:rPr>
                <w:rFonts w:ascii="新宋体" w:eastAsia="新宋体" w:hAnsi="新宋体" w:cs="宋体" w:hint="eastAsia"/>
                <w:color w:val="000000"/>
                <w:kern w:val="0"/>
                <w:sz w:val="18"/>
                <w:szCs w:val="18"/>
              </w:rPr>
              <w:t>详见</w:t>
            </w:r>
            <w:r>
              <w:rPr>
                <w:rFonts w:ascii="新宋体" w:eastAsia="新宋体" w:hAnsi="新宋体" w:cs="宋体"/>
                <w:color w:val="000000"/>
                <w:kern w:val="0"/>
                <w:sz w:val="18"/>
                <w:szCs w:val="18"/>
              </w:rPr>
              <w:br/>
            </w:r>
            <w:r>
              <w:rPr>
                <w:rFonts w:ascii="新宋体" w:eastAsia="新宋体" w:hAnsi="新宋体" w:cs="宋体" w:hint="eastAsia"/>
                <w:color w:val="000000"/>
                <w:kern w:val="0"/>
                <w:sz w:val="18"/>
                <w:szCs w:val="18"/>
              </w:rPr>
              <w:t>渠道价格表</w:t>
            </w:r>
          </w:p>
          <w:p w:rsidR="0079683A" w:rsidRDefault="0079683A" w:rsidP="0083573E">
            <w:pPr>
              <w:widowControl/>
              <w:jc w:val="center"/>
              <w:rPr>
                <w:rFonts w:ascii="新宋体" w:eastAsia="新宋体" w:hAnsi="新宋体" w:cs="宋体"/>
                <w:color w:val="000000"/>
                <w:kern w:val="0"/>
                <w:sz w:val="18"/>
                <w:szCs w:val="18"/>
              </w:rPr>
            </w:pPr>
            <w:r>
              <w:rPr>
                <w:rFonts w:ascii="新宋体" w:eastAsia="新宋体" w:hAnsi="新宋体" w:cs="宋体" w:hint="eastAsia"/>
                <w:color w:val="000000"/>
                <w:kern w:val="0"/>
                <w:sz w:val="18"/>
                <w:szCs w:val="18"/>
              </w:rPr>
              <w:t>或</w:t>
            </w:r>
          </w:p>
          <w:p w:rsidR="0079683A" w:rsidRPr="00E92DE2" w:rsidRDefault="0079683A" w:rsidP="0083573E">
            <w:pPr>
              <w:widowControl/>
              <w:jc w:val="center"/>
              <w:rPr>
                <w:rFonts w:ascii="新宋体" w:eastAsia="新宋体" w:hAnsi="新宋体" w:cs="宋体"/>
                <w:color w:val="000000"/>
                <w:kern w:val="0"/>
                <w:sz w:val="18"/>
                <w:szCs w:val="18"/>
              </w:rPr>
            </w:pPr>
            <w:r>
              <w:rPr>
                <w:rFonts w:ascii="新宋体" w:eastAsia="新宋体" w:hAnsi="新宋体" w:cs="宋体" w:hint="eastAsia"/>
                <w:color w:val="000000"/>
                <w:kern w:val="0"/>
                <w:sz w:val="18"/>
                <w:szCs w:val="18"/>
              </w:rPr>
              <w:t>渠道销售账号内</w:t>
            </w:r>
          </w:p>
        </w:tc>
      </w:tr>
      <w:tr w:rsidR="0079683A" w:rsidRPr="00E92DE2" w:rsidTr="0079683A">
        <w:trPr>
          <w:trHeight w:val="312"/>
        </w:trPr>
        <w:tc>
          <w:tcPr>
            <w:tcW w:w="1031" w:type="dxa"/>
            <w:tcBorders>
              <w:top w:val="single" w:sz="4" w:space="0" w:color="auto"/>
              <w:left w:val="single" w:sz="4" w:space="0" w:color="auto"/>
              <w:bottom w:val="single" w:sz="4" w:space="0" w:color="auto"/>
              <w:right w:val="single" w:sz="4" w:space="0" w:color="auto"/>
            </w:tcBorders>
            <w:shd w:val="clear" w:color="auto" w:fill="auto"/>
            <w:noWrap/>
            <w:vAlign w:val="center"/>
          </w:tcPr>
          <w:p w:rsidR="0079683A" w:rsidRPr="00E92DE2" w:rsidRDefault="0079683A" w:rsidP="0083573E">
            <w:pPr>
              <w:jc w:val="center"/>
              <w:rPr>
                <w:rFonts w:ascii="新宋体" w:eastAsia="新宋体" w:hAnsi="新宋体" w:cs="宋体"/>
                <w:color w:val="000000"/>
                <w:kern w:val="0"/>
                <w:sz w:val="18"/>
                <w:szCs w:val="18"/>
              </w:rPr>
            </w:pPr>
            <w:r w:rsidRPr="00E92DE2">
              <w:rPr>
                <w:rFonts w:ascii="新宋体" w:eastAsia="新宋体" w:hAnsi="新宋体" w:cs="宋体" w:hint="eastAsia"/>
                <w:color w:val="000000"/>
                <w:kern w:val="0"/>
                <w:sz w:val="18"/>
                <w:szCs w:val="18"/>
              </w:rPr>
              <w:t>银牌</w:t>
            </w:r>
          </w:p>
        </w:tc>
        <w:tc>
          <w:tcPr>
            <w:tcW w:w="1276" w:type="dxa"/>
            <w:tcBorders>
              <w:top w:val="single" w:sz="4" w:space="0" w:color="auto"/>
              <w:left w:val="nil"/>
              <w:bottom w:val="single" w:sz="4" w:space="0" w:color="auto"/>
              <w:right w:val="single" w:sz="4" w:space="0" w:color="auto"/>
            </w:tcBorders>
            <w:shd w:val="clear" w:color="auto" w:fill="auto"/>
            <w:vAlign w:val="center"/>
          </w:tcPr>
          <w:p w:rsidR="0079683A" w:rsidRPr="00E92DE2" w:rsidRDefault="0079683A" w:rsidP="0083573E">
            <w:pPr>
              <w:jc w:val="center"/>
              <w:rPr>
                <w:rFonts w:ascii="新宋体" w:eastAsia="新宋体" w:hAnsi="新宋体" w:cs="宋体"/>
                <w:color w:val="000000"/>
                <w:kern w:val="0"/>
                <w:sz w:val="18"/>
                <w:szCs w:val="18"/>
              </w:rPr>
            </w:pPr>
            <w:r w:rsidRPr="00E92DE2">
              <w:rPr>
                <w:rFonts w:ascii="新宋体" w:eastAsia="新宋体" w:hAnsi="新宋体" w:cs="宋体" w:hint="eastAsia"/>
                <w:color w:val="000000"/>
                <w:kern w:val="0"/>
                <w:sz w:val="18"/>
                <w:szCs w:val="18"/>
              </w:rPr>
              <w:t>≥2000</w:t>
            </w:r>
          </w:p>
        </w:tc>
        <w:tc>
          <w:tcPr>
            <w:tcW w:w="1276" w:type="dxa"/>
            <w:tcBorders>
              <w:top w:val="single" w:sz="4" w:space="0" w:color="auto"/>
              <w:left w:val="nil"/>
              <w:bottom w:val="single" w:sz="4" w:space="0" w:color="auto"/>
              <w:right w:val="single" w:sz="4" w:space="0" w:color="auto"/>
            </w:tcBorders>
            <w:shd w:val="clear" w:color="auto" w:fill="auto"/>
            <w:vAlign w:val="center"/>
          </w:tcPr>
          <w:p w:rsidR="0079683A" w:rsidRPr="00E92DE2" w:rsidRDefault="0079683A" w:rsidP="0083573E">
            <w:pPr>
              <w:jc w:val="center"/>
              <w:rPr>
                <w:rFonts w:ascii="新宋体" w:eastAsia="新宋体" w:hAnsi="新宋体" w:cs="宋体"/>
                <w:color w:val="000000"/>
                <w:kern w:val="0"/>
                <w:sz w:val="18"/>
                <w:szCs w:val="18"/>
              </w:rPr>
            </w:pPr>
            <w:r>
              <w:rPr>
                <w:rFonts w:ascii="新宋体" w:eastAsia="新宋体" w:hAnsi="新宋体" w:cs="宋体"/>
                <w:color w:val="000000"/>
                <w:kern w:val="0"/>
                <w:sz w:val="18"/>
                <w:szCs w:val="18"/>
              </w:rPr>
              <w:t>2</w:t>
            </w:r>
            <w:r w:rsidRPr="00E92DE2">
              <w:rPr>
                <w:rFonts w:ascii="新宋体" w:eastAsia="新宋体" w:hAnsi="新宋体" w:cs="宋体" w:hint="eastAsia"/>
                <w:color w:val="000000"/>
                <w:kern w:val="0"/>
                <w:sz w:val="18"/>
                <w:szCs w:val="18"/>
              </w:rPr>
              <w:t>个</w:t>
            </w:r>
          </w:p>
        </w:tc>
        <w:tc>
          <w:tcPr>
            <w:tcW w:w="1134" w:type="dxa"/>
            <w:tcBorders>
              <w:top w:val="single" w:sz="4" w:space="0" w:color="auto"/>
              <w:left w:val="nil"/>
              <w:bottom w:val="single" w:sz="4" w:space="0" w:color="auto"/>
              <w:right w:val="single" w:sz="4" w:space="0" w:color="auto"/>
            </w:tcBorders>
            <w:shd w:val="clear" w:color="auto" w:fill="auto"/>
            <w:vAlign w:val="center"/>
          </w:tcPr>
          <w:p w:rsidR="0079683A" w:rsidRPr="00E92DE2" w:rsidRDefault="0079683A" w:rsidP="0083573E">
            <w:pPr>
              <w:jc w:val="center"/>
              <w:rPr>
                <w:rFonts w:ascii="新宋体" w:eastAsia="新宋体" w:hAnsi="新宋体" w:cs="宋体"/>
                <w:color w:val="000000"/>
                <w:kern w:val="0"/>
                <w:sz w:val="18"/>
                <w:szCs w:val="18"/>
              </w:rPr>
            </w:pPr>
            <w:r w:rsidRPr="00E92DE2">
              <w:rPr>
                <w:rFonts w:ascii="新宋体" w:eastAsia="新宋体" w:hAnsi="新宋体" w:cs="宋体" w:hint="eastAsia"/>
                <w:color w:val="000000"/>
                <w:kern w:val="0"/>
                <w:sz w:val="18"/>
                <w:szCs w:val="18"/>
              </w:rPr>
              <w:t>8折</w:t>
            </w:r>
          </w:p>
        </w:tc>
        <w:tc>
          <w:tcPr>
            <w:tcW w:w="1276" w:type="dxa"/>
            <w:tcBorders>
              <w:top w:val="single" w:sz="4" w:space="0" w:color="auto"/>
              <w:left w:val="nil"/>
              <w:bottom w:val="single" w:sz="4" w:space="0" w:color="auto"/>
              <w:right w:val="single" w:sz="4" w:space="0" w:color="auto"/>
            </w:tcBorders>
            <w:shd w:val="clear" w:color="auto" w:fill="auto"/>
            <w:vAlign w:val="center"/>
          </w:tcPr>
          <w:p w:rsidR="0079683A" w:rsidRPr="00E92DE2" w:rsidRDefault="0079683A" w:rsidP="0083573E">
            <w:pPr>
              <w:jc w:val="center"/>
              <w:rPr>
                <w:rFonts w:ascii="新宋体" w:eastAsia="新宋体" w:hAnsi="新宋体" w:cs="宋体"/>
                <w:color w:val="000000"/>
                <w:kern w:val="0"/>
                <w:sz w:val="18"/>
                <w:szCs w:val="18"/>
              </w:rPr>
            </w:pPr>
            <w:r w:rsidRPr="00E92DE2">
              <w:rPr>
                <w:rFonts w:ascii="新宋体" w:eastAsia="新宋体" w:hAnsi="新宋体" w:cs="宋体" w:hint="eastAsia"/>
                <w:color w:val="000000"/>
                <w:kern w:val="0"/>
                <w:sz w:val="18"/>
                <w:szCs w:val="18"/>
              </w:rPr>
              <w:t>8</w:t>
            </w:r>
            <w:r w:rsidRPr="002F4AA4">
              <w:rPr>
                <w:rFonts w:ascii="新宋体" w:eastAsia="新宋体" w:hAnsi="新宋体" w:cs="宋体" w:hint="eastAsia"/>
                <w:color w:val="000000"/>
                <w:kern w:val="0"/>
                <w:sz w:val="18"/>
                <w:szCs w:val="18"/>
              </w:rPr>
              <w:t>.</w:t>
            </w:r>
            <w:r w:rsidRPr="00E92DE2">
              <w:rPr>
                <w:rFonts w:ascii="新宋体" w:eastAsia="新宋体" w:hAnsi="新宋体" w:cs="宋体" w:hint="eastAsia"/>
                <w:color w:val="000000"/>
                <w:kern w:val="0"/>
                <w:sz w:val="18"/>
                <w:szCs w:val="18"/>
              </w:rPr>
              <w:t>5折</w:t>
            </w:r>
          </w:p>
        </w:tc>
        <w:tc>
          <w:tcPr>
            <w:tcW w:w="2097" w:type="dxa"/>
            <w:vMerge/>
            <w:tcBorders>
              <w:left w:val="nil"/>
              <w:right w:val="single" w:sz="4" w:space="0" w:color="auto"/>
            </w:tcBorders>
            <w:shd w:val="clear" w:color="auto" w:fill="auto"/>
            <w:vAlign w:val="center"/>
          </w:tcPr>
          <w:p w:rsidR="0079683A" w:rsidRDefault="0079683A" w:rsidP="0083573E">
            <w:pPr>
              <w:widowControl/>
              <w:jc w:val="center"/>
              <w:rPr>
                <w:rFonts w:ascii="新宋体" w:eastAsia="新宋体" w:hAnsi="新宋体" w:cs="宋体"/>
                <w:color w:val="000000"/>
                <w:kern w:val="0"/>
                <w:sz w:val="18"/>
                <w:szCs w:val="18"/>
              </w:rPr>
            </w:pPr>
          </w:p>
        </w:tc>
      </w:tr>
      <w:tr w:rsidR="0079683A" w:rsidRPr="00E92DE2" w:rsidTr="0079683A">
        <w:trPr>
          <w:trHeight w:val="312"/>
        </w:trPr>
        <w:tc>
          <w:tcPr>
            <w:tcW w:w="1031" w:type="dxa"/>
            <w:tcBorders>
              <w:top w:val="nil"/>
              <w:left w:val="single" w:sz="4" w:space="0" w:color="auto"/>
              <w:bottom w:val="single" w:sz="4" w:space="0" w:color="auto"/>
              <w:right w:val="single" w:sz="4" w:space="0" w:color="auto"/>
            </w:tcBorders>
            <w:shd w:val="clear" w:color="auto" w:fill="auto"/>
            <w:noWrap/>
            <w:vAlign w:val="center"/>
            <w:hideMark/>
          </w:tcPr>
          <w:p w:rsidR="0079683A" w:rsidRPr="00E92DE2" w:rsidRDefault="0079683A" w:rsidP="0083573E">
            <w:pPr>
              <w:widowControl/>
              <w:jc w:val="center"/>
              <w:rPr>
                <w:rFonts w:ascii="新宋体" w:eastAsia="新宋体" w:hAnsi="新宋体" w:cs="宋体"/>
                <w:color w:val="000000"/>
                <w:kern w:val="0"/>
                <w:sz w:val="18"/>
                <w:szCs w:val="18"/>
              </w:rPr>
            </w:pPr>
            <w:r w:rsidRPr="00E92DE2">
              <w:rPr>
                <w:rFonts w:ascii="新宋体" w:eastAsia="新宋体" w:hAnsi="新宋体" w:cs="宋体" w:hint="eastAsia"/>
                <w:color w:val="000000"/>
                <w:kern w:val="0"/>
                <w:sz w:val="18"/>
                <w:szCs w:val="18"/>
              </w:rPr>
              <w:t>金牌</w:t>
            </w:r>
          </w:p>
        </w:tc>
        <w:tc>
          <w:tcPr>
            <w:tcW w:w="1276" w:type="dxa"/>
            <w:tcBorders>
              <w:top w:val="nil"/>
              <w:left w:val="nil"/>
              <w:bottom w:val="single" w:sz="4" w:space="0" w:color="auto"/>
              <w:right w:val="single" w:sz="4" w:space="0" w:color="auto"/>
            </w:tcBorders>
            <w:shd w:val="clear" w:color="auto" w:fill="auto"/>
            <w:vAlign w:val="center"/>
            <w:hideMark/>
          </w:tcPr>
          <w:p w:rsidR="0079683A" w:rsidRPr="00E92DE2" w:rsidRDefault="0079683A" w:rsidP="0083573E">
            <w:pPr>
              <w:widowControl/>
              <w:jc w:val="center"/>
              <w:rPr>
                <w:rFonts w:ascii="新宋体" w:eastAsia="新宋体" w:hAnsi="新宋体" w:cs="宋体"/>
                <w:color w:val="000000"/>
                <w:kern w:val="0"/>
                <w:sz w:val="18"/>
                <w:szCs w:val="18"/>
              </w:rPr>
            </w:pPr>
            <w:r w:rsidRPr="00E92DE2">
              <w:rPr>
                <w:rFonts w:ascii="新宋体" w:eastAsia="新宋体" w:hAnsi="新宋体" w:cs="宋体" w:hint="eastAsia"/>
                <w:color w:val="000000"/>
                <w:kern w:val="0"/>
                <w:sz w:val="18"/>
                <w:szCs w:val="18"/>
              </w:rPr>
              <w:t>≥5000</w:t>
            </w:r>
          </w:p>
        </w:tc>
        <w:tc>
          <w:tcPr>
            <w:tcW w:w="1276" w:type="dxa"/>
            <w:tcBorders>
              <w:top w:val="nil"/>
              <w:left w:val="nil"/>
              <w:bottom w:val="single" w:sz="4" w:space="0" w:color="auto"/>
              <w:right w:val="single" w:sz="4" w:space="0" w:color="auto"/>
            </w:tcBorders>
            <w:shd w:val="clear" w:color="auto" w:fill="auto"/>
            <w:vAlign w:val="center"/>
          </w:tcPr>
          <w:p w:rsidR="0079683A" w:rsidRPr="00E92DE2" w:rsidRDefault="0079683A" w:rsidP="0083573E">
            <w:pPr>
              <w:widowControl/>
              <w:jc w:val="center"/>
              <w:rPr>
                <w:rFonts w:ascii="新宋体" w:eastAsia="新宋体" w:hAnsi="新宋体" w:cs="宋体"/>
                <w:color w:val="000000"/>
                <w:kern w:val="0"/>
                <w:sz w:val="18"/>
                <w:szCs w:val="18"/>
              </w:rPr>
            </w:pPr>
            <w:r>
              <w:rPr>
                <w:rFonts w:ascii="新宋体" w:eastAsia="新宋体" w:hAnsi="新宋体" w:cs="宋体"/>
                <w:color w:val="000000"/>
                <w:kern w:val="0"/>
                <w:sz w:val="18"/>
                <w:szCs w:val="18"/>
              </w:rPr>
              <w:t>3</w:t>
            </w:r>
            <w:r w:rsidRPr="00E92DE2">
              <w:rPr>
                <w:rFonts w:ascii="新宋体" w:eastAsia="新宋体" w:hAnsi="新宋体" w:cs="宋体" w:hint="eastAsia"/>
                <w:color w:val="000000"/>
                <w:kern w:val="0"/>
                <w:sz w:val="18"/>
                <w:szCs w:val="18"/>
              </w:rPr>
              <w:t>个</w:t>
            </w:r>
          </w:p>
        </w:tc>
        <w:tc>
          <w:tcPr>
            <w:tcW w:w="1134" w:type="dxa"/>
            <w:tcBorders>
              <w:top w:val="nil"/>
              <w:left w:val="nil"/>
              <w:bottom w:val="single" w:sz="4" w:space="0" w:color="auto"/>
              <w:right w:val="single" w:sz="4" w:space="0" w:color="auto"/>
            </w:tcBorders>
            <w:shd w:val="clear" w:color="auto" w:fill="auto"/>
            <w:vAlign w:val="center"/>
            <w:hideMark/>
          </w:tcPr>
          <w:p w:rsidR="0079683A" w:rsidRPr="00E92DE2" w:rsidRDefault="0079683A" w:rsidP="0083573E">
            <w:pPr>
              <w:jc w:val="center"/>
              <w:rPr>
                <w:rFonts w:ascii="新宋体" w:eastAsia="新宋体" w:hAnsi="新宋体" w:cs="宋体"/>
                <w:color w:val="000000"/>
                <w:kern w:val="0"/>
                <w:sz w:val="18"/>
                <w:szCs w:val="18"/>
              </w:rPr>
            </w:pPr>
            <w:r w:rsidRPr="00E92DE2">
              <w:rPr>
                <w:rFonts w:ascii="新宋体" w:eastAsia="新宋体" w:hAnsi="新宋体" w:cs="宋体" w:hint="eastAsia"/>
                <w:color w:val="000000"/>
                <w:kern w:val="0"/>
                <w:sz w:val="18"/>
                <w:szCs w:val="18"/>
              </w:rPr>
              <w:t>7折</w:t>
            </w:r>
          </w:p>
        </w:tc>
        <w:tc>
          <w:tcPr>
            <w:tcW w:w="1276" w:type="dxa"/>
            <w:tcBorders>
              <w:top w:val="nil"/>
              <w:left w:val="nil"/>
              <w:bottom w:val="single" w:sz="4" w:space="0" w:color="auto"/>
              <w:right w:val="single" w:sz="4" w:space="0" w:color="auto"/>
            </w:tcBorders>
            <w:shd w:val="clear" w:color="auto" w:fill="auto"/>
            <w:vAlign w:val="center"/>
          </w:tcPr>
          <w:p w:rsidR="0079683A" w:rsidRPr="00E92DE2" w:rsidRDefault="0079683A" w:rsidP="0083573E">
            <w:pPr>
              <w:widowControl/>
              <w:jc w:val="center"/>
              <w:rPr>
                <w:rFonts w:ascii="新宋体" w:eastAsia="新宋体" w:hAnsi="新宋体" w:cs="宋体"/>
                <w:color w:val="000000"/>
                <w:kern w:val="0"/>
                <w:sz w:val="18"/>
                <w:szCs w:val="18"/>
              </w:rPr>
            </w:pPr>
            <w:r w:rsidRPr="00E92DE2">
              <w:rPr>
                <w:rFonts w:ascii="新宋体" w:eastAsia="新宋体" w:hAnsi="新宋体" w:cs="宋体" w:hint="eastAsia"/>
                <w:color w:val="000000"/>
                <w:kern w:val="0"/>
                <w:sz w:val="18"/>
                <w:szCs w:val="18"/>
              </w:rPr>
              <w:t>8折</w:t>
            </w:r>
          </w:p>
        </w:tc>
        <w:tc>
          <w:tcPr>
            <w:tcW w:w="2097" w:type="dxa"/>
            <w:vMerge/>
            <w:tcBorders>
              <w:left w:val="nil"/>
              <w:right w:val="single" w:sz="4" w:space="0" w:color="auto"/>
            </w:tcBorders>
            <w:shd w:val="clear" w:color="auto" w:fill="auto"/>
            <w:vAlign w:val="center"/>
            <w:hideMark/>
          </w:tcPr>
          <w:p w:rsidR="0079683A" w:rsidRPr="00E92DE2" w:rsidRDefault="0079683A" w:rsidP="0083573E">
            <w:pPr>
              <w:jc w:val="center"/>
              <w:rPr>
                <w:rFonts w:ascii="新宋体" w:eastAsia="新宋体" w:hAnsi="新宋体" w:cs="宋体"/>
                <w:color w:val="000000"/>
                <w:kern w:val="0"/>
                <w:sz w:val="18"/>
                <w:szCs w:val="18"/>
              </w:rPr>
            </w:pPr>
          </w:p>
        </w:tc>
      </w:tr>
      <w:tr w:rsidR="0079683A" w:rsidRPr="00E92DE2" w:rsidTr="0079683A">
        <w:trPr>
          <w:trHeight w:val="312"/>
        </w:trPr>
        <w:tc>
          <w:tcPr>
            <w:tcW w:w="1031" w:type="dxa"/>
            <w:tcBorders>
              <w:top w:val="nil"/>
              <w:left w:val="single" w:sz="4" w:space="0" w:color="auto"/>
              <w:bottom w:val="single" w:sz="4" w:space="0" w:color="auto"/>
              <w:right w:val="single" w:sz="4" w:space="0" w:color="auto"/>
            </w:tcBorders>
            <w:shd w:val="clear" w:color="auto" w:fill="auto"/>
            <w:noWrap/>
            <w:vAlign w:val="center"/>
            <w:hideMark/>
          </w:tcPr>
          <w:p w:rsidR="0079683A" w:rsidRPr="00E92DE2" w:rsidRDefault="0079683A" w:rsidP="0083573E">
            <w:pPr>
              <w:widowControl/>
              <w:jc w:val="center"/>
              <w:rPr>
                <w:rFonts w:ascii="新宋体" w:eastAsia="新宋体" w:hAnsi="新宋体" w:cs="宋体"/>
                <w:color w:val="000000"/>
                <w:kern w:val="0"/>
                <w:sz w:val="18"/>
                <w:szCs w:val="18"/>
              </w:rPr>
            </w:pPr>
            <w:r w:rsidRPr="00E92DE2">
              <w:rPr>
                <w:rFonts w:ascii="新宋体" w:eastAsia="新宋体" w:hAnsi="新宋体" w:cs="宋体" w:hint="eastAsia"/>
                <w:color w:val="000000"/>
                <w:kern w:val="0"/>
                <w:sz w:val="18"/>
                <w:szCs w:val="18"/>
              </w:rPr>
              <w:t>白金</w:t>
            </w:r>
          </w:p>
        </w:tc>
        <w:tc>
          <w:tcPr>
            <w:tcW w:w="1276" w:type="dxa"/>
            <w:tcBorders>
              <w:top w:val="nil"/>
              <w:left w:val="nil"/>
              <w:bottom w:val="single" w:sz="4" w:space="0" w:color="auto"/>
              <w:right w:val="single" w:sz="4" w:space="0" w:color="auto"/>
            </w:tcBorders>
            <w:shd w:val="clear" w:color="auto" w:fill="auto"/>
            <w:vAlign w:val="center"/>
            <w:hideMark/>
          </w:tcPr>
          <w:p w:rsidR="0079683A" w:rsidRPr="00E92DE2" w:rsidRDefault="0079683A" w:rsidP="0083573E">
            <w:pPr>
              <w:widowControl/>
              <w:jc w:val="center"/>
              <w:rPr>
                <w:rFonts w:ascii="新宋体" w:eastAsia="新宋体" w:hAnsi="新宋体" w:cs="宋体"/>
                <w:color w:val="000000"/>
                <w:kern w:val="0"/>
                <w:sz w:val="18"/>
                <w:szCs w:val="18"/>
              </w:rPr>
            </w:pPr>
            <w:r w:rsidRPr="00E92DE2">
              <w:rPr>
                <w:rFonts w:ascii="新宋体" w:eastAsia="新宋体" w:hAnsi="新宋体" w:cs="宋体" w:hint="eastAsia"/>
                <w:color w:val="000000"/>
                <w:kern w:val="0"/>
                <w:sz w:val="18"/>
                <w:szCs w:val="18"/>
              </w:rPr>
              <w:t>≥10000</w:t>
            </w:r>
          </w:p>
        </w:tc>
        <w:tc>
          <w:tcPr>
            <w:tcW w:w="1276" w:type="dxa"/>
            <w:tcBorders>
              <w:top w:val="nil"/>
              <w:left w:val="nil"/>
              <w:bottom w:val="single" w:sz="4" w:space="0" w:color="auto"/>
              <w:right w:val="single" w:sz="4" w:space="0" w:color="auto"/>
            </w:tcBorders>
            <w:shd w:val="clear" w:color="auto" w:fill="auto"/>
            <w:vAlign w:val="center"/>
          </w:tcPr>
          <w:p w:rsidR="0079683A" w:rsidRPr="00E92DE2" w:rsidRDefault="0079683A" w:rsidP="0083573E">
            <w:pPr>
              <w:widowControl/>
              <w:jc w:val="center"/>
              <w:rPr>
                <w:rFonts w:ascii="新宋体" w:eastAsia="新宋体" w:hAnsi="新宋体" w:cs="宋体"/>
                <w:color w:val="000000"/>
                <w:kern w:val="0"/>
                <w:sz w:val="18"/>
                <w:szCs w:val="18"/>
              </w:rPr>
            </w:pPr>
            <w:r>
              <w:rPr>
                <w:rFonts w:ascii="新宋体" w:eastAsia="新宋体" w:hAnsi="新宋体" w:cs="宋体"/>
                <w:color w:val="000000"/>
                <w:kern w:val="0"/>
                <w:sz w:val="18"/>
                <w:szCs w:val="18"/>
              </w:rPr>
              <w:t>4</w:t>
            </w:r>
            <w:r w:rsidRPr="00E92DE2">
              <w:rPr>
                <w:rFonts w:ascii="新宋体" w:eastAsia="新宋体" w:hAnsi="新宋体" w:cs="宋体" w:hint="eastAsia"/>
                <w:color w:val="000000"/>
                <w:kern w:val="0"/>
                <w:sz w:val="18"/>
                <w:szCs w:val="18"/>
              </w:rPr>
              <w:t>个</w:t>
            </w:r>
          </w:p>
        </w:tc>
        <w:tc>
          <w:tcPr>
            <w:tcW w:w="1134" w:type="dxa"/>
            <w:tcBorders>
              <w:top w:val="nil"/>
              <w:left w:val="nil"/>
              <w:bottom w:val="single" w:sz="4" w:space="0" w:color="auto"/>
              <w:right w:val="single" w:sz="4" w:space="0" w:color="auto"/>
            </w:tcBorders>
            <w:shd w:val="clear" w:color="auto" w:fill="auto"/>
            <w:vAlign w:val="center"/>
            <w:hideMark/>
          </w:tcPr>
          <w:p w:rsidR="0079683A" w:rsidRPr="00E92DE2" w:rsidRDefault="0079683A" w:rsidP="0083573E">
            <w:pPr>
              <w:jc w:val="center"/>
              <w:rPr>
                <w:rFonts w:ascii="新宋体" w:eastAsia="新宋体" w:hAnsi="新宋体" w:cs="宋体"/>
                <w:color w:val="000000"/>
                <w:kern w:val="0"/>
                <w:sz w:val="18"/>
                <w:szCs w:val="18"/>
              </w:rPr>
            </w:pPr>
            <w:r w:rsidRPr="00E92DE2">
              <w:rPr>
                <w:rFonts w:ascii="新宋体" w:eastAsia="新宋体" w:hAnsi="新宋体" w:cs="宋体" w:hint="eastAsia"/>
                <w:color w:val="000000"/>
                <w:kern w:val="0"/>
                <w:sz w:val="18"/>
                <w:szCs w:val="18"/>
              </w:rPr>
              <w:t>6折</w:t>
            </w:r>
          </w:p>
        </w:tc>
        <w:tc>
          <w:tcPr>
            <w:tcW w:w="1276" w:type="dxa"/>
            <w:tcBorders>
              <w:top w:val="nil"/>
              <w:left w:val="nil"/>
              <w:bottom w:val="single" w:sz="4" w:space="0" w:color="auto"/>
              <w:right w:val="single" w:sz="4" w:space="0" w:color="auto"/>
            </w:tcBorders>
            <w:shd w:val="clear" w:color="auto" w:fill="auto"/>
            <w:vAlign w:val="center"/>
          </w:tcPr>
          <w:p w:rsidR="0079683A" w:rsidRPr="00E92DE2" w:rsidRDefault="0079683A" w:rsidP="0083573E">
            <w:pPr>
              <w:widowControl/>
              <w:jc w:val="center"/>
              <w:rPr>
                <w:rFonts w:ascii="新宋体" w:eastAsia="新宋体" w:hAnsi="新宋体" w:cs="宋体"/>
                <w:color w:val="000000"/>
                <w:kern w:val="0"/>
                <w:sz w:val="18"/>
                <w:szCs w:val="18"/>
              </w:rPr>
            </w:pPr>
            <w:r w:rsidRPr="00E92DE2">
              <w:rPr>
                <w:rFonts w:ascii="新宋体" w:eastAsia="新宋体" w:hAnsi="新宋体" w:cs="宋体" w:hint="eastAsia"/>
                <w:color w:val="000000"/>
                <w:kern w:val="0"/>
                <w:sz w:val="18"/>
                <w:szCs w:val="18"/>
              </w:rPr>
              <w:t>7</w:t>
            </w:r>
            <w:r w:rsidRPr="002F4AA4">
              <w:rPr>
                <w:rFonts w:ascii="新宋体" w:eastAsia="新宋体" w:hAnsi="新宋体" w:cs="宋体" w:hint="eastAsia"/>
                <w:color w:val="000000"/>
                <w:kern w:val="0"/>
                <w:sz w:val="18"/>
                <w:szCs w:val="18"/>
              </w:rPr>
              <w:t>.</w:t>
            </w:r>
            <w:r w:rsidRPr="00E92DE2">
              <w:rPr>
                <w:rFonts w:ascii="新宋体" w:eastAsia="新宋体" w:hAnsi="新宋体" w:cs="宋体" w:hint="eastAsia"/>
                <w:color w:val="000000"/>
                <w:kern w:val="0"/>
                <w:sz w:val="18"/>
                <w:szCs w:val="18"/>
              </w:rPr>
              <w:t>5折</w:t>
            </w:r>
          </w:p>
        </w:tc>
        <w:tc>
          <w:tcPr>
            <w:tcW w:w="2097" w:type="dxa"/>
            <w:vMerge/>
            <w:tcBorders>
              <w:left w:val="nil"/>
              <w:right w:val="single" w:sz="4" w:space="0" w:color="auto"/>
            </w:tcBorders>
            <w:shd w:val="clear" w:color="auto" w:fill="auto"/>
            <w:vAlign w:val="center"/>
            <w:hideMark/>
          </w:tcPr>
          <w:p w:rsidR="0079683A" w:rsidRPr="00E92DE2" w:rsidRDefault="0079683A" w:rsidP="0083573E">
            <w:pPr>
              <w:jc w:val="center"/>
              <w:rPr>
                <w:rFonts w:ascii="新宋体" w:eastAsia="新宋体" w:hAnsi="新宋体" w:cs="宋体"/>
                <w:color w:val="000000"/>
                <w:kern w:val="0"/>
                <w:sz w:val="18"/>
                <w:szCs w:val="18"/>
              </w:rPr>
            </w:pPr>
          </w:p>
        </w:tc>
      </w:tr>
      <w:tr w:rsidR="0079683A" w:rsidRPr="00E92DE2" w:rsidTr="0079683A">
        <w:trPr>
          <w:trHeight w:val="312"/>
        </w:trPr>
        <w:tc>
          <w:tcPr>
            <w:tcW w:w="1031" w:type="dxa"/>
            <w:tcBorders>
              <w:top w:val="nil"/>
              <w:left w:val="single" w:sz="4" w:space="0" w:color="auto"/>
              <w:bottom w:val="single" w:sz="4" w:space="0" w:color="auto"/>
              <w:right w:val="single" w:sz="4" w:space="0" w:color="auto"/>
            </w:tcBorders>
            <w:shd w:val="clear" w:color="auto" w:fill="auto"/>
            <w:noWrap/>
            <w:vAlign w:val="center"/>
            <w:hideMark/>
          </w:tcPr>
          <w:p w:rsidR="0079683A" w:rsidRPr="00E92DE2" w:rsidRDefault="0079683A" w:rsidP="0083573E">
            <w:pPr>
              <w:widowControl/>
              <w:jc w:val="center"/>
              <w:rPr>
                <w:rFonts w:ascii="新宋体" w:eastAsia="新宋体" w:hAnsi="新宋体" w:cs="宋体"/>
                <w:color w:val="000000"/>
                <w:kern w:val="0"/>
                <w:sz w:val="18"/>
                <w:szCs w:val="18"/>
              </w:rPr>
            </w:pPr>
            <w:r w:rsidRPr="00E92DE2">
              <w:rPr>
                <w:rFonts w:ascii="新宋体" w:eastAsia="新宋体" w:hAnsi="新宋体" w:cs="宋体" w:hint="eastAsia"/>
                <w:color w:val="000000"/>
                <w:kern w:val="0"/>
                <w:sz w:val="18"/>
                <w:szCs w:val="18"/>
              </w:rPr>
              <w:t>钻石</w:t>
            </w:r>
          </w:p>
        </w:tc>
        <w:tc>
          <w:tcPr>
            <w:tcW w:w="1276" w:type="dxa"/>
            <w:tcBorders>
              <w:top w:val="nil"/>
              <w:left w:val="nil"/>
              <w:bottom w:val="single" w:sz="4" w:space="0" w:color="auto"/>
              <w:right w:val="single" w:sz="4" w:space="0" w:color="auto"/>
            </w:tcBorders>
            <w:shd w:val="clear" w:color="auto" w:fill="auto"/>
            <w:vAlign w:val="center"/>
            <w:hideMark/>
          </w:tcPr>
          <w:p w:rsidR="0079683A" w:rsidRPr="00E92DE2" w:rsidRDefault="0079683A" w:rsidP="0083573E">
            <w:pPr>
              <w:widowControl/>
              <w:jc w:val="center"/>
              <w:rPr>
                <w:rFonts w:ascii="新宋体" w:eastAsia="新宋体" w:hAnsi="新宋体" w:cs="宋体"/>
                <w:color w:val="000000"/>
                <w:kern w:val="0"/>
                <w:sz w:val="18"/>
                <w:szCs w:val="18"/>
              </w:rPr>
            </w:pPr>
            <w:r w:rsidRPr="00E92DE2">
              <w:rPr>
                <w:rFonts w:ascii="新宋体" w:eastAsia="新宋体" w:hAnsi="新宋体" w:cs="宋体" w:hint="eastAsia"/>
                <w:color w:val="000000"/>
                <w:kern w:val="0"/>
                <w:sz w:val="18"/>
                <w:szCs w:val="18"/>
              </w:rPr>
              <w:t>≥30000</w:t>
            </w:r>
          </w:p>
        </w:tc>
        <w:tc>
          <w:tcPr>
            <w:tcW w:w="1276" w:type="dxa"/>
            <w:tcBorders>
              <w:top w:val="nil"/>
              <w:left w:val="nil"/>
              <w:bottom w:val="single" w:sz="4" w:space="0" w:color="auto"/>
              <w:right w:val="single" w:sz="4" w:space="0" w:color="auto"/>
            </w:tcBorders>
            <w:shd w:val="clear" w:color="auto" w:fill="auto"/>
            <w:vAlign w:val="center"/>
          </w:tcPr>
          <w:p w:rsidR="0079683A" w:rsidRPr="00E92DE2" w:rsidRDefault="0079683A" w:rsidP="0083573E">
            <w:pPr>
              <w:widowControl/>
              <w:jc w:val="center"/>
              <w:rPr>
                <w:rFonts w:ascii="新宋体" w:eastAsia="新宋体" w:hAnsi="新宋体" w:cs="宋体"/>
                <w:color w:val="000000"/>
                <w:kern w:val="0"/>
                <w:sz w:val="18"/>
                <w:szCs w:val="18"/>
              </w:rPr>
            </w:pPr>
            <w:r w:rsidRPr="00E92DE2">
              <w:rPr>
                <w:rFonts w:ascii="新宋体" w:eastAsia="新宋体" w:hAnsi="新宋体" w:cs="宋体" w:hint="eastAsia"/>
                <w:color w:val="000000"/>
                <w:kern w:val="0"/>
                <w:sz w:val="18"/>
                <w:szCs w:val="18"/>
              </w:rPr>
              <w:t>5个</w:t>
            </w:r>
          </w:p>
        </w:tc>
        <w:tc>
          <w:tcPr>
            <w:tcW w:w="1134" w:type="dxa"/>
            <w:tcBorders>
              <w:top w:val="nil"/>
              <w:left w:val="nil"/>
              <w:bottom w:val="single" w:sz="4" w:space="0" w:color="auto"/>
              <w:right w:val="single" w:sz="4" w:space="0" w:color="auto"/>
            </w:tcBorders>
            <w:shd w:val="clear" w:color="auto" w:fill="auto"/>
            <w:vAlign w:val="center"/>
            <w:hideMark/>
          </w:tcPr>
          <w:p w:rsidR="0079683A" w:rsidRPr="00E92DE2" w:rsidRDefault="0079683A" w:rsidP="0083573E">
            <w:pPr>
              <w:jc w:val="center"/>
              <w:rPr>
                <w:rFonts w:ascii="新宋体" w:eastAsia="新宋体" w:hAnsi="新宋体" w:cs="宋体"/>
                <w:color w:val="000000"/>
                <w:kern w:val="0"/>
                <w:sz w:val="18"/>
                <w:szCs w:val="18"/>
              </w:rPr>
            </w:pPr>
            <w:r w:rsidRPr="00E92DE2">
              <w:rPr>
                <w:rFonts w:ascii="新宋体" w:eastAsia="新宋体" w:hAnsi="新宋体" w:cs="宋体" w:hint="eastAsia"/>
                <w:color w:val="000000"/>
                <w:kern w:val="0"/>
                <w:sz w:val="18"/>
                <w:szCs w:val="18"/>
              </w:rPr>
              <w:t>5折</w:t>
            </w:r>
          </w:p>
        </w:tc>
        <w:tc>
          <w:tcPr>
            <w:tcW w:w="1276" w:type="dxa"/>
            <w:tcBorders>
              <w:top w:val="nil"/>
              <w:left w:val="nil"/>
              <w:bottom w:val="single" w:sz="4" w:space="0" w:color="auto"/>
              <w:right w:val="single" w:sz="4" w:space="0" w:color="auto"/>
            </w:tcBorders>
            <w:shd w:val="clear" w:color="auto" w:fill="auto"/>
            <w:vAlign w:val="center"/>
          </w:tcPr>
          <w:p w:rsidR="0079683A" w:rsidRPr="00E92DE2" w:rsidRDefault="0079683A" w:rsidP="0083573E">
            <w:pPr>
              <w:widowControl/>
              <w:jc w:val="center"/>
              <w:rPr>
                <w:rFonts w:ascii="新宋体" w:eastAsia="新宋体" w:hAnsi="新宋体" w:cs="宋体"/>
                <w:color w:val="000000"/>
                <w:kern w:val="0"/>
                <w:sz w:val="18"/>
                <w:szCs w:val="18"/>
              </w:rPr>
            </w:pPr>
            <w:r w:rsidRPr="00E92DE2">
              <w:rPr>
                <w:rFonts w:ascii="新宋体" w:eastAsia="新宋体" w:hAnsi="新宋体" w:cs="宋体" w:hint="eastAsia"/>
                <w:color w:val="000000"/>
                <w:kern w:val="0"/>
                <w:sz w:val="18"/>
                <w:szCs w:val="18"/>
              </w:rPr>
              <w:t>7折</w:t>
            </w:r>
          </w:p>
        </w:tc>
        <w:tc>
          <w:tcPr>
            <w:tcW w:w="2097" w:type="dxa"/>
            <w:tcBorders>
              <w:left w:val="nil"/>
              <w:bottom w:val="single" w:sz="4" w:space="0" w:color="auto"/>
              <w:right w:val="single" w:sz="4" w:space="0" w:color="auto"/>
            </w:tcBorders>
            <w:shd w:val="clear" w:color="auto" w:fill="auto"/>
            <w:vAlign w:val="center"/>
            <w:hideMark/>
          </w:tcPr>
          <w:p w:rsidR="0079683A" w:rsidRPr="00E92DE2" w:rsidRDefault="0079683A" w:rsidP="0083573E">
            <w:pPr>
              <w:widowControl/>
              <w:jc w:val="center"/>
              <w:rPr>
                <w:rFonts w:ascii="新宋体" w:eastAsia="新宋体" w:hAnsi="新宋体" w:cs="宋体"/>
                <w:color w:val="000000"/>
                <w:kern w:val="0"/>
                <w:sz w:val="18"/>
                <w:szCs w:val="18"/>
              </w:rPr>
            </w:pPr>
          </w:p>
        </w:tc>
      </w:tr>
      <w:tr w:rsidR="0079683A" w:rsidRPr="00E92DE2" w:rsidTr="0083573E">
        <w:trPr>
          <w:trHeight w:val="397"/>
        </w:trPr>
        <w:tc>
          <w:tcPr>
            <w:tcW w:w="8090"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79683A" w:rsidRPr="00CF23AF" w:rsidRDefault="0079683A" w:rsidP="0083573E">
            <w:pPr>
              <w:widowControl/>
              <w:jc w:val="left"/>
              <w:rPr>
                <w:rFonts w:ascii="新宋体" w:eastAsia="新宋体" w:hAnsi="新宋体" w:cs="宋体"/>
                <w:color w:val="000000"/>
                <w:kern w:val="0"/>
                <w:sz w:val="18"/>
                <w:szCs w:val="18"/>
              </w:rPr>
            </w:pPr>
            <w:r w:rsidRPr="00CF23AF">
              <w:rPr>
                <w:rFonts w:ascii="新宋体" w:eastAsia="新宋体" w:hAnsi="新宋体" w:cs="宋体" w:hint="eastAsia"/>
                <w:color w:val="000000"/>
                <w:kern w:val="0"/>
                <w:sz w:val="18"/>
                <w:szCs w:val="18"/>
              </w:rPr>
              <w:t>年度累计实际消费：≥100万奖</w:t>
            </w:r>
            <w:r w:rsidRPr="00CF23AF">
              <w:rPr>
                <w:rFonts w:ascii="新宋体" w:eastAsia="新宋体" w:hAnsi="新宋体" w:cs="宋体"/>
                <w:color w:val="000000"/>
                <w:kern w:val="0"/>
                <w:sz w:val="18"/>
                <w:szCs w:val="18"/>
              </w:rPr>
              <w:t>3</w:t>
            </w:r>
            <w:r w:rsidRPr="00CF23AF">
              <w:rPr>
                <w:rFonts w:ascii="新宋体" w:eastAsia="新宋体" w:hAnsi="新宋体" w:cs="宋体" w:hint="eastAsia"/>
                <w:color w:val="000000"/>
                <w:kern w:val="0"/>
                <w:sz w:val="18"/>
                <w:szCs w:val="18"/>
              </w:rPr>
              <w:t>%，≥500万奖</w:t>
            </w:r>
            <w:r w:rsidRPr="00CF23AF">
              <w:rPr>
                <w:rFonts w:ascii="新宋体" w:eastAsia="新宋体" w:hAnsi="新宋体" w:cs="宋体"/>
                <w:color w:val="000000"/>
                <w:kern w:val="0"/>
                <w:sz w:val="18"/>
                <w:szCs w:val="18"/>
              </w:rPr>
              <w:t>6</w:t>
            </w:r>
            <w:r w:rsidRPr="00CF23AF">
              <w:rPr>
                <w:rFonts w:ascii="新宋体" w:eastAsia="新宋体" w:hAnsi="新宋体" w:cs="宋体" w:hint="eastAsia"/>
                <w:color w:val="000000"/>
                <w:kern w:val="0"/>
                <w:sz w:val="18"/>
                <w:szCs w:val="18"/>
              </w:rPr>
              <w:t>%，≥</w:t>
            </w:r>
            <w:r w:rsidRPr="00CF23AF">
              <w:rPr>
                <w:rFonts w:ascii="新宋体" w:eastAsia="新宋体" w:hAnsi="新宋体" w:cs="宋体"/>
                <w:color w:val="000000"/>
                <w:kern w:val="0"/>
                <w:sz w:val="18"/>
                <w:szCs w:val="18"/>
              </w:rPr>
              <w:t>10</w:t>
            </w:r>
            <w:r w:rsidRPr="00CF23AF">
              <w:rPr>
                <w:rFonts w:ascii="新宋体" w:eastAsia="新宋体" w:hAnsi="新宋体" w:cs="宋体" w:hint="eastAsia"/>
                <w:color w:val="000000"/>
                <w:kern w:val="0"/>
                <w:sz w:val="18"/>
                <w:szCs w:val="18"/>
              </w:rPr>
              <w:t>00万奖</w:t>
            </w:r>
            <w:r w:rsidRPr="00CF23AF">
              <w:rPr>
                <w:rFonts w:ascii="新宋体" w:eastAsia="新宋体" w:hAnsi="新宋体" w:cs="宋体"/>
                <w:color w:val="000000"/>
                <w:kern w:val="0"/>
                <w:sz w:val="18"/>
                <w:szCs w:val="18"/>
              </w:rPr>
              <w:t>9</w:t>
            </w:r>
            <w:r w:rsidRPr="00CF23AF">
              <w:rPr>
                <w:rFonts w:ascii="新宋体" w:eastAsia="新宋体" w:hAnsi="新宋体" w:cs="宋体" w:hint="eastAsia"/>
                <w:color w:val="000000"/>
                <w:kern w:val="0"/>
                <w:sz w:val="18"/>
                <w:szCs w:val="18"/>
              </w:rPr>
              <w:t>%。</w:t>
            </w:r>
          </w:p>
          <w:p w:rsidR="0079683A" w:rsidRPr="00CF23AF" w:rsidRDefault="0079683A" w:rsidP="0083573E">
            <w:pPr>
              <w:widowControl/>
              <w:jc w:val="left"/>
              <w:rPr>
                <w:rFonts w:ascii="新宋体" w:eastAsia="新宋体" w:hAnsi="新宋体" w:cs="宋体"/>
                <w:color w:val="000000"/>
                <w:kern w:val="0"/>
                <w:sz w:val="18"/>
                <w:szCs w:val="18"/>
              </w:rPr>
            </w:pPr>
            <w:r w:rsidRPr="00CF23AF">
              <w:rPr>
                <w:rFonts w:ascii="新宋体" w:eastAsia="新宋体" w:hAnsi="新宋体" w:cs="宋体" w:hint="eastAsia"/>
                <w:color w:val="000000"/>
                <w:kern w:val="0"/>
                <w:sz w:val="18"/>
                <w:szCs w:val="18"/>
              </w:rPr>
              <w:t>推荐的渠道合作伙伴，则根据该渠道合作伙伴的实际消费额给予奖励（金牌奖励5%；白金奖励2%）</w:t>
            </w:r>
          </w:p>
          <w:p w:rsidR="0079683A" w:rsidRPr="00CF23AF" w:rsidRDefault="0079683A" w:rsidP="0083573E">
            <w:pPr>
              <w:widowControl/>
              <w:jc w:val="left"/>
              <w:rPr>
                <w:rFonts w:ascii="新宋体" w:eastAsia="新宋体" w:hAnsi="新宋体" w:cs="宋体"/>
                <w:color w:val="000000"/>
                <w:kern w:val="0"/>
                <w:sz w:val="18"/>
                <w:szCs w:val="18"/>
              </w:rPr>
            </w:pPr>
            <w:r w:rsidRPr="00CF23AF">
              <w:rPr>
                <w:rFonts w:ascii="新宋体" w:eastAsia="新宋体" w:hAnsi="新宋体" w:cs="宋体" w:hint="eastAsia"/>
                <w:color w:val="000000"/>
                <w:kern w:val="0"/>
                <w:sz w:val="18"/>
                <w:szCs w:val="18"/>
              </w:rPr>
              <w:t>机房定制和其他产品类，按照财务准则核算利润的5</w:t>
            </w:r>
            <w:r w:rsidRPr="00CF23AF">
              <w:rPr>
                <w:rFonts w:ascii="新宋体" w:eastAsia="新宋体" w:hAnsi="新宋体" w:cs="宋体"/>
                <w:color w:val="000000"/>
                <w:kern w:val="0"/>
                <w:sz w:val="18"/>
                <w:szCs w:val="18"/>
              </w:rPr>
              <w:t>0</w:t>
            </w:r>
            <w:r w:rsidRPr="00CF23AF">
              <w:rPr>
                <w:rFonts w:ascii="新宋体" w:eastAsia="新宋体" w:hAnsi="新宋体" w:cs="宋体" w:hint="eastAsia"/>
                <w:color w:val="000000"/>
                <w:kern w:val="0"/>
                <w:sz w:val="18"/>
                <w:szCs w:val="18"/>
              </w:rPr>
              <w:t>%奖励。</w:t>
            </w:r>
          </w:p>
          <w:p w:rsidR="0079683A" w:rsidRPr="00CF23AF" w:rsidRDefault="0079683A" w:rsidP="0083573E">
            <w:pPr>
              <w:widowControl/>
              <w:jc w:val="left"/>
              <w:rPr>
                <w:rFonts w:ascii="新宋体" w:eastAsia="新宋体" w:hAnsi="新宋体" w:cs="宋体"/>
                <w:color w:val="000000"/>
                <w:kern w:val="0"/>
                <w:sz w:val="18"/>
                <w:szCs w:val="18"/>
              </w:rPr>
            </w:pPr>
            <w:r w:rsidRPr="00CF23AF">
              <w:rPr>
                <w:rFonts w:ascii="新宋体" w:eastAsia="新宋体" w:hAnsi="新宋体" w:cs="宋体" w:hint="eastAsia"/>
                <w:color w:val="000000"/>
                <w:kern w:val="0"/>
                <w:sz w:val="18"/>
                <w:szCs w:val="18"/>
              </w:rPr>
              <w:t>连续6个月消费和月增户不达标降级</w:t>
            </w:r>
            <w:proofErr w:type="gramStart"/>
            <w:r w:rsidRPr="00CF23AF">
              <w:rPr>
                <w:rFonts w:ascii="新宋体" w:eastAsia="新宋体" w:hAnsi="新宋体" w:cs="宋体" w:hint="eastAsia"/>
                <w:color w:val="000000"/>
                <w:kern w:val="0"/>
                <w:sz w:val="18"/>
                <w:szCs w:val="18"/>
              </w:rPr>
              <w:t>至相应</w:t>
            </w:r>
            <w:proofErr w:type="gramEnd"/>
            <w:r w:rsidRPr="00CF23AF">
              <w:rPr>
                <w:rFonts w:ascii="新宋体" w:eastAsia="新宋体" w:hAnsi="新宋体" w:cs="宋体" w:hint="eastAsia"/>
                <w:color w:val="000000"/>
                <w:kern w:val="0"/>
                <w:sz w:val="18"/>
                <w:szCs w:val="18"/>
              </w:rPr>
              <w:t>级别直至取消渠道资格。</w:t>
            </w:r>
          </w:p>
          <w:p w:rsidR="0079683A" w:rsidRPr="00E92DE2" w:rsidRDefault="0079683A" w:rsidP="0083573E">
            <w:pPr>
              <w:widowControl/>
              <w:jc w:val="left"/>
              <w:rPr>
                <w:rFonts w:ascii="新宋体" w:eastAsia="新宋体" w:hAnsi="新宋体" w:cs="宋体"/>
                <w:color w:val="000000"/>
                <w:kern w:val="0"/>
                <w:sz w:val="18"/>
                <w:szCs w:val="18"/>
              </w:rPr>
            </w:pPr>
            <w:r w:rsidRPr="00CF23AF">
              <w:rPr>
                <w:rFonts w:ascii="新宋体" w:eastAsia="新宋体" w:hAnsi="新宋体" w:cs="宋体" w:hint="eastAsia"/>
                <w:color w:val="000000"/>
                <w:kern w:val="0"/>
                <w:sz w:val="18"/>
                <w:szCs w:val="18"/>
              </w:rPr>
              <w:t>以上各级别所享受折扣，以渠道销售平台内为准。</w:t>
            </w:r>
          </w:p>
        </w:tc>
      </w:tr>
    </w:tbl>
    <w:p w:rsidR="0079683A" w:rsidRDefault="0079683A" w:rsidP="00600CE6">
      <w:pPr>
        <w:pStyle w:val="af3"/>
        <w:shd w:val="clear" w:color="auto" w:fill="FFFFFF"/>
        <w:spacing w:before="0" w:beforeAutospacing="0" w:after="0" w:afterAutospacing="0"/>
        <w:rPr>
          <w:rFonts w:ascii="Helvetica Neue" w:hAnsi="Helvetica Neue"/>
          <w:color w:val="000000"/>
          <w:sz w:val="18"/>
          <w:szCs w:val="18"/>
        </w:rPr>
      </w:pPr>
    </w:p>
    <w:p w:rsidR="00CF23AF" w:rsidRDefault="00167E47" w:rsidP="00CF23AF">
      <w:pPr>
        <w:pStyle w:val="1"/>
        <w:shd w:val="clear" w:color="auto" w:fill="FFFFFF"/>
        <w:spacing w:before="0" w:after="0"/>
        <w:rPr>
          <w:rFonts w:ascii="Helvetica Neue" w:hAnsi="Helvetica Neue" w:hint="eastAsia"/>
          <w:color w:val="000000"/>
          <w:sz w:val="48"/>
          <w:szCs w:val="48"/>
        </w:rPr>
      </w:pPr>
      <w:r>
        <w:rPr>
          <w:rFonts w:ascii="Helvetica Neue" w:hAnsi="Helvetica Neue" w:hint="eastAsia"/>
          <w:color w:val="000000"/>
        </w:rPr>
        <w:t>3</w:t>
      </w:r>
      <w:r w:rsidR="00CF23AF">
        <w:rPr>
          <w:rFonts w:ascii="Helvetica Neue" w:hAnsi="Helvetica Neue"/>
          <w:color w:val="000000"/>
        </w:rPr>
        <w:t>、</w:t>
      </w:r>
      <w:r w:rsidR="00CF23AF">
        <w:rPr>
          <w:rFonts w:ascii="Helvetica Neue" w:hAnsi="Helvetica Neue" w:hint="eastAsia"/>
          <w:color w:val="000000"/>
        </w:rPr>
        <w:t>加入申请</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申请加入</w:t>
      </w:r>
      <w:r w:rsidR="00874C02">
        <w:rPr>
          <w:rFonts w:ascii="Helvetica Neue" w:hAnsi="Helvetica Neue"/>
          <w:color w:val="000000"/>
          <w:sz w:val="18"/>
          <w:szCs w:val="18"/>
        </w:rPr>
        <w:t>中</w:t>
      </w:r>
      <w:proofErr w:type="gramStart"/>
      <w:r w:rsidR="00874C02">
        <w:rPr>
          <w:rFonts w:ascii="Helvetica Neue" w:hAnsi="Helvetica Neue"/>
          <w:color w:val="000000"/>
          <w:sz w:val="18"/>
          <w:szCs w:val="18"/>
        </w:rPr>
        <w:t>网</w:t>
      </w:r>
      <w:r w:rsidR="001C5910">
        <w:rPr>
          <w:rFonts w:ascii="Helvetica Neue" w:hAnsi="Helvetica Neue" w:hint="eastAsia"/>
          <w:color w:val="000000"/>
          <w:sz w:val="18"/>
          <w:szCs w:val="18"/>
        </w:rPr>
        <w:t>渠道</w:t>
      </w:r>
      <w:proofErr w:type="gramEnd"/>
      <w:r>
        <w:rPr>
          <w:rFonts w:ascii="Helvetica Neue" w:hAnsi="Helvetica Neue"/>
          <w:color w:val="000000"/>
          <w:sz w:val="18"/>
          <w:szCs w:val="18"/>
        </w:rPr>
        <w:t>合作伙伴体系的基本条件：</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w:t>
      </w:r>
      <w:r>
        <w:rPr>
          <w:rFonts w:ascii="Helvetica Neue" w:hAnsi="Helvetica Neue"/>
          <w:color w:val="000000"/>
          <w:sz w:val="18"/>
          <w:szCs w:val="18"/>
        </w:rPr>
        <w:t>符合国家相关法律、法规规定具备基本从业资格的企业</w:t>
      </w:r>
      <w:r w:rsidR="00A577E6">
        <w:rPr>
          <w:rFonts w:ascii="Helvetica Neue" w:hAnsi="Helvetica Neue"/>
          <w:color w:val="000000"/>
          <w:sz w:val="18"/>
          <w:szCs w:val="18"/>
        </w:rPr>
        <w:t>或个人</w:t>
      </w:r>
      <w:r>
        <w:rPr>
          <w:rFonts w:ascii="Helvetica Neue" w:hAnsi="Helvetica Neue"/>
          <w:color w:val="000000"/>
          <w:sz w:val="18"/>
          <w:szCs w:val="18"/>
        </w:rPr>
        <w:t>；</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w:t>
      </w:r>
      <w:r>
        <w:rPr>
          <w:rFonts w:ascii="Helvetica Neue" w:hAnsi="Helvetica Neue"/>
          <w:color w:val="000000"/>
          <w:sz w:val="18"/>
          <w:szCs w:val="18"/>
        </w:rPr>
        <w:t>接受</w:t>
      </w:r>
      <w:r w:rsidR="00A577E6">
        <w:rPr>
          <w:rFonts w:ascii="Helvetica Neue" w:hAnsi="Helvetica Neue"/>
          <w:color w:val="000000"/>
          <w:sz w:val="18"/>
          <w:szCs w:val="18"/>
        </w:rPr>
        <w:t>中</w:t>
      </w:r>
      <w:proofErr w:type="gramStart"/>
      <w:r w:rsidR="00A577E6">
        <w:rPr>
          <w:rFonts w:ascii="Helvetica Neue" w:hAnsi="Helvetica Neue"/>
          <w:color w:val="000000"/>
          <w:sz w:val="18"/>
          <w:szCs w:val="18"/>
        </w:rPr>
        <w:t>网</w:t>
      </w:r>
      <w:r w:rsidR="001C5910">
        <w:rPr>
          <w:rFonts w:ascii="Helvetica Neue" w:hAnsi="Helvetica Neue" w:hint="eastAsia"/>
          <w:color w:val="000000"/>
          <w:sz w:val="18"/>
          <w:szCs w:val="18"/>
        </w:rPr>
        <w:t>渠道</w:t>
      </w:r>
      <w:proofErr w:type="gramEnd"/>
      <w:r>
        <w:rPr>
          <w:rFonts w:ascii="Helvetica Neue" w:hAnsi="Helvetica Neue"/>
          <w:color w:val="000000"/>
          <w:sz w:val="18"/>
          <w:szCs w:val="18"/>
        </w:rPr>
        <w:t>合作</w:t>
      </w:r>
      <w:r w:rsidR="00A577E6">
        <w:rPr>
          <w:rFonts w:ascii="Helvetica Neue" w:hAnsi="Helvetica Neue"/>
          <w:color w:val="000000"/>
          <w:sz w:val="18"/>
          <w:szCs w:val="18"/>
        </w:rPr>
        <w:t>伙伴</w:t>
      </w:r>
      <w:r>
        <w:rPr>
          <w:rFonts w:ascii="Helvetica Neue" w:hAnsi="Helvetica Neue"/>
          <w:color w:val="000000"/>
          <w:sz w:val="18"/>
          <w:szCs w:val="18"/>
        </w:rPr>
        <w:t>协议并按照协议相互约束的条款开展业务合作；</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w:t>
      </w:r>
      <w:r>
        <w:rPr>
          <w:rFonts w:ascii="Helvetica Neue" w:hAnsi="Helvetica Neue"/>
          <w:color w:val="000000"/>
          <w:sz w:val="18"/>
          <w:szCs w:val="18"/>
        </w:rPr>
        <w:t>接受</w:t>
      </w:r>
      <w:r w:rsidR="00A577E6">
        <w:rPr>
          <w:rFonts w:ascii="Helvetica Neue" w:hAnsi="Helvetica Neue"/>
          <w:color w:val="000000"/>
          <w:sz w:val="18"/>
          <w:szCs w:val="18"/>
        </w:rPr>
        <w:t>中</w:t>
      </w:r>
      <w:proofErr w:type="gramStart"/>
      <w:r w:rsidR="00A577E6">
        <w:rPr>
          <w:rFonts w:ascii="Helvetica Neue" w:hAnsi="Helvetica Neue"/>
          <w:color w:val="000000"/>
          <w:sz w:val="18"/>
          <w:szCs w:val="18"/>
        </w:rPr>
        <w:t>网</w:t>
      </w:r>
      <w:r w:rsidR="001C5910">
        <w:rPr>
          <w:rFonts w:ascii="Helvetica Neue" w:hAnsi="Helvetica Neue" w:hint="eastAsia"/>
          <w:color w:val="000000"/>
          <w:sz w:val="18"/>
          <w:szCs w:val="18"/>
        </w:rPr>
        <w:t>渠道</w:t>
      </w:r>
      <w:proofErr w:type="gramEnd"/>
      <w:r>
        <w:rPr>
          <w:rFonts w:ascii="Helvetica Neue" w:hAnsi="Helvetica Neue"/>
          <w:color w:val="000000"/>
          <w:sz w:val="18"/>
          <w:szCs w:val="18"/>
        </w:rPr>
        <w:t>合作伙伴体系的相关管理规范的业务监督、市场指导和业绩考核等。</w:t>
      </w:r>
    </w:p>
    <w:p w:rsidR="00582A2F" w:rsidRDefault="00582A2F"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w:t>
      </w:r>
      <w:r w:rsidR="001C5910">
        <w:rPr>
          <w:rFonts w:ascii="Helvetica Neue" w:hAnsi="Helvetica Neue" w:hint="eastAsia"/>
          <w:color w:val="000000"/>
          <w:sz w:val="18"/>
          <w:szCs w:val="18"/>
        </w:rPr>
        <w:t>渠道</w:t>
      </w:r>
      <w:r>
        <w:rPr>
          <w:rFonts w:ascii="Helvetica Neue" w:hAnsi="Helvetica Neue"/>
          <w:color w:val="000000"/>
          <w:sz w:val="18"/>
          <w:szCs w:val="18"/>
        </w:rPr>
        <w:t>合作伙伴需按相应等级支付预付款</w:t>
      </w:r>
      <w:r w:rsidR="0074448B">
        <w:rPr>
          <w:rFonts w:ascii="Helvetica Neue" w:hAnsi="Helvetica Neue"/>
          <w:color w:val="000000"/>
          <w:sz w:val="18"/>
          <w:szCs w:val="18"/>
        </w:rPr>
        <w:t>且预付款不可退回</w:t>
      </w:r>
      <w:r>
        <w:rPr>
          <w:rFonts w:ascii="Helvetica Neue" w:hAnsi="Helvetica Neue" w:hint="eastAsia"/>
          <w:color w:val="000000"/>
          <w:sz w:val="18"/>
          <w:szCs w:val="18"/>
        </w:rPr>
        <w:t>。</w:t>
      </w:r>
    </w:p>
    <w:p w:rsidR="00CF23AF" w:rsidRDefault="00CF23AF" w:rsidP="00600CE6">
      <w:pPr>
        <w:pStyle w:val="af3"/>
        <w:shd w:val="clear" w:color="auto" w:fill="FFFFFF"/>
        <w:spacing w:before="0" w:beforeAutospacing="0" w:after="0" w:afterAutospacing="0"/>
        <w:rPr>
          <w:rFonts w:ascii="Helvetica Neue" w:hAnsi="Helvetica Neue"/>
          <w:color w:val="000000"/>
          <w:sz w:val="18"/>
          <w:szCs w:val="18"/>
        </w:rPr>
      </w:pPr>
    </w:p>
    <w:p w:rsidR="00CF23AF" w:rsidRDefault="00167E47" w:rsidP="00CF23AF">
      <w:pPr>
        <w:pStyle w:val="1"/>
        <w:shd w:val="clear" w:color="auto" w:fill="FFFFFF"/>
        <w:spacing w:before="0" w:after="0"/>
        <w:rPr>
          <w:rFonts w:ascii="Helvetica Neue" w:hAnsi="Helvetica Neue" w:hint="eastAsia"/>
          <w:color w:val="000000"/>
          <w:sz w:val="48"/>
          <w:szCs w:val="48"/>
        </w:rPr>
      </w:pPr>
      <w:r>
        <w:rPr>
          <w:rFonts w:ascii="Helvetica Neue" w:hAnsi="Helvetica Neue" w:hint="eastAsia"/>
          <w:color w:val="000000"/>
        </w:rPr>
        <w:t>4</w:t>
      </w:r>
      <w:r w:rsidR="00CF23AF">
        <w:rPr>
          <w:rFonts w:ascii="Helvetica Neue" w:hAnsi="Helvetica Neue"/>
          <w:color w:val="000000"/>
        </w:rPr>
        <w:t>、</w:t>
      </w:r>
      <w:r w:rsidR="00CF23AF">
        <w:rPr>
          <w:rFonts w:ascii="Helvetica Neue" w:hAnsi="Helvetica Neue" w:hint="eastAsia"/>
          <w:color w:val="000000"/>
        </w:rPr>
        <w:t>考核标准</w:t>
      </w:r>
    </w:p>
    <w:p w:rsidR="00600CE6" w:rsidRDefault="001C5910"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hint="eastAsia"/>
          <w:color w:val="000000"/>
          <w:sz w:val="18"/>
          <w:szCs w:val="18"/>
        </w:rPr>
        <w:t>渠道</w:t>
      </w:r>
      <w:r w:rsidR="00600CE6">
        <w:rPr>
          <w:rFonts w:ascii="Helvetica Neue" w:hAnsi="Helvetica Neue"/>
          <w:color w:val="000000"/>
          <w:sz w:val="18"/>
          <w:szCs w:val="18"/>
        </w:rPr>
        <w:t>合作伙伴自审核通过起</w:t>
      </w:r>
      <w:r w:rsidR="00F705F0">
        <w:rPr>
          <w:rFonts w:ascii="Helvetica Neue" w:hAnsi="Helvetica Neue"/>
          <w:color w:val="000000"/>
          <w:sz w:val="18"/>
          <w:szCs w:val="18"/>
        </w:rPr>
        <w:t>以</w:t>
      </w:r>
      <w:r w:rsidR="004149AC">
        <w:rPr>
          <w:rFonts w:ascii="Helvetica Neue" w:hAnsi="Helvetica Neue"/>
          <w:color w:val="000000"/>
          <w:sz w:val="18"/>
          <w:szCs w:val="18"/>
        </w:rPr>
        <w:t>每</w:t>
      </w:r>
      <w:r w:rsidR="000A2AAF">
        <w:rPr>
          <w:rFonts w:ascii="Helvetica Neue" w:hAnsi="Helvetica Neue" w:hint="eastAsia"/>
          <w:color w:val="000000"/>
          <w:sz w:val="18"/>
          <w:szCs w:val="18"/>
        </w:rPr>
        <w:t>6</w:t>
      </w:r>
      <w:r w:rsidR="00600CE6">
        <w:rPr>
          <w:rFonts w:ascii="Helvetica Neue" w:hAnsi="Helvetica Neue"/>
          <w:color w:val="000000"/>
          <w:sz w:val="18"/>
          <w:szCs w:val="18"/>
        </w:rPr>
        <w:t>个自然月为考核期。</w:t>
      </w:r>
    </w:p>
    <w:p w:rsidR="00600CE6" w:rsidRDefault="00600CE6" w:rsidP="00600CE6">
      <w:pPr>
        <w:pStyle w:val="af3"/>
        <w:shd w:val="clear" w:color="auto" w:fill="FFFFFF"/>
        <w:spacing w:before="0" w:beforeAutospacing="0" w:after="0" w:afterAutospacing="0"/>
        <w:rPr>
          <w:rFonts w:ascii="Helvetica Neue" w:hAnsi="Helvetica Neue"/>
          <w:color w:val="000000"/>
          <w:sz w:val="18"/>
          <w:szCs w:val="18"/>
        </w:rPr>
      </w:pPr>
      <w:r>
        <w:rPr>
          <w:rFonts w:ascii="Helvetica Neue" w:hAnsi="Helvetica Neue"/>
          <w:color w:val="000000"/>
          <w:sz w:val="18"/>
          <w:szCs w:val="18"/>
        </w:rPr>
        <w:t>考核期内，</w:t>
      </w:r>
      <w:r w:rsidR="00F911A0">
        <w:rPr>
          <w:rFonts w:ascii="Helvetica Neue" w:hAnsi="Helvetica Neue"/>
          <w:color w:val="000000"/>
          <w:sz w:val="18"/>
          <w:szCs w:val="18"/>
        </w:rPr>
        <w:t>如连续</w:t>
      </w:r>
      <w:r w:rsidR="00F911A0">
        <w:rPr>
          <w:rFonts w:ascii="Helvetica Neue" w:hAnsi="Helvetica Neue" w:hint="eastAsia"/>
          <w:color w:val="000000"/>
          <w:sz w:val="18"/>
          <w:szCs w:val="18"/>
        </w:rPr>
        <w:t>6</w:t>
      </w:r>
      <w:r w:rsidR="00F911A0">
        <w:rPr>
          <w:rFonts w:ascii="Helvetica Neue" w:hAnsi="Helvetica Neue" w:hint="eastAsia"/>
          <w:color w:val="000000"/>
          <w:sz w:val="18"/>
          <w:szCs w:val="18"/>
        </w:rPr>
        <w:t>个</w:t>
      </w:r>
      <w:proofErr w:type="gramStart"/>
      <w:r w:rsidR="00F911A0">
        <w:rPr>
          <w:rFonts w:ascii="Helvetica Neue" w:hAnsi="Helvetica Neue" w:hint="eastAsia"/>
          <w:color w:val="000000"/>
          <w:sz w:val="18"/>
          <w:szCs w:val="18"/>
        </w:rPr>
        <w:t>月均未</w:t>
      </w:r>
      <w:proofErr w:type="gramEnd"/>
      <w:r>
        <w:rPr>
          <w:rFonts w:ascii="Helvetica Neue" w:hAnsi="Helvetica Neue"/>
          <w:color w:val="000000"/>
          <w:sz w:val="18"/>
          <w:szCs w:val="18"/>
        </w:rPr>
        <w:t>达到</w:t>
      </w:r>
      <w:r w:rsidR="001C5910">
        <w:rPr>
          <w:rFonts w:ascii="Helvetica Neue" w:hAnsi="Helvetica Neue" w:hint="eastAsia"/>
          <w:color w:val="000000"/>
          <w:sz w:val="18"/>
          <w:szCs w:val="18"/>
        </w:rPr>
        <w:t>渠道</w:t>
      </w:r>
      <w:r w:rsidR="00F911A0">
        <w:rPr>
          <w:rFonts w:ascii="Helvetica Neue" w:hAnsi="Helvetica Neue"/>
          <w:color w:val="000000"/>
          <w:sz w:val="18"/>
          <w:szCs w:val="18"/>
        </w:rPr>
        <w:t>合作伙伴相应级别的业绩要求和</w:t>
      </w:r>
      <w:proofErr w:type="gramStart"/>
      <w:r w:rsidR="00582A2F">
        <w:rPr>
          <w:rFonts w:ascii="Helvetica Neue" w:hAnsi="Helvetica Neue"/>
          <w:color w:val="000000"/>
          <w:sz w:val="18"/>
          <w:szCs w:val="18"/>
        </w:rPr>
        <w:t>月用户</w:t>
      </w:r>
      <w:proofErr w:type="gramEnd"/>
      <w:r w:rsidR="00582A2F">
        <w:rPr>
          <w:rFonts w:ascii="Helvetica Neue" w:hAnsi="Helvetica Neue"/>
          <w:color w:val="000000"/>
          <w:sz w:val="18"/>
          <w:szCs w:val="18"/>
        </w:rPr>
        <w:t>新增要求</w:t>
      </w:r>
      <w:r w:rsidR="00F911A0">
        <w:rPr>
          <w:rFonts w:ascii="Helvetica Neue" w:hAnsi="Helvetica Neue" w:hint="eastAsia"/>
          <w:color w:val="000000"/>
          <w:sz w:val="18"/>
          <w:szCs w:val="18"/>
        </w:rPr>
        <w:t>，</w:t>
      </w:r>
      <w:r w:rsidR="00F911A0">
        <w:rPr>
          <w:rFonts w:ascii="Helvetica Neue" w:hAnsi="Helvetica Neue"/>
          <w:color w:val="000000"/>
          <w:sz w:val="18"/>
          <w:szCs w:val="18"/>
        </w:rPr>
        <w:t>则会</w:t>
      </w:r>
      <w:r w:rsidR="00582A2F">
        <w:rPr>
          <w:rFonts w:ascii="Helvetica Neue" w:hAnsi="Helvetica Neue"/>
          <w:color w:val="000000"/>
          <w:sz w:val="18"/>
          <w:szCs w:val="18"/>
        </w:rPr>
        <w:t>降级</w:t>
      </w:r>
      <w:proofErr w:type="gramStart"/>
      <w:r w:rsidR="00582A2F">
        <w:rPr>
          <w:rFonts w:ascii="Helvetica Neue" w:hAnsi="Helvetica Neue"/>
          <w:color w:val="000000"/>
          <w:sz w:val="18"/>
          <w:szCs w:val="18"/>
        </w:rPr>
        <w:t>至相应</w:t>
      </w:r>
      <w:proofErr w:type="gramEnd"/>
      <w:r w:rsidR="00582A2F">
        <w:rPr>
          <w:rFonts w:ascii="Helvetica Neue" w:hAnsi="Helvetica Neue"/>
          <w:color w:val="000000"/>
          <w:sz w:val="18"/>
          <w:szCs w:val="18"/>
        </w:rPr>
        <w:t>级别</w:t>
      </w:r>
      <w:r w:rsidR="00582A2F">
        <w:rPr>
          <w:rFonts w:ascii="Helvetica Neue" w:hAnsi="Helvetica Neue" w:hint="eastAsia"/>
          <w:color w:val="000000"/>
          <w:sz w:val="18"/>
          <w:szCs w:val="18"/>
        </w:rPr>
        <w:t>。</w:t>
      </w:r>
    </w:p>
    <w:p w:rsidR="00CF23AF" w:rsidRDefault="00CF23AF" w:rsidP="00600CE6">
      <w:pPr>
        <w:pStyle w:val="af3"/>
        <w:shd w:val="clear" w:color="auto" w:fill="FFFFFF"/>
        <w:spacing w:before="0" w:beforeAutospacing="0" w:after="0" w:afterAutospacing="0"/>
        <w:rPr>
          <w:rFonts w:ascii="Helvetica Neue" w:hAnsi="Helvetica Neue"/>
          <w:color w:val="000000"/>
          <w:sz w:val="18"/>
          <w:szCs w:val="18"/>
        </w:rPr>
      </w:pPr>
    </w:p>
    <w:p w:rsidR="00CF23AF" w:rsidRDefault="00167E47" w:rsidP="00CF23AF">
      <w:pPr>
        <w:pStyle w:val="1"/>
        <w:shd w:val="clear" w:color="auto" w:fill="FFFFFF"/>
        <w:spacing w:before="0" w:after="0"/>
        <w:rPr>
          <w:rFonts w:ascii="Helvetica Neue" w:hAnsi="Helvetica Neue" w:hint="eastAsia"/>
          <w:color w:val="000000"/>
          <w:sz w:val="48"/>
          <w:szCs w:val="48"/>
        </w:rPr>
      </w:pPr>
      <w:r>
        <w:rPr>
          <w:rFonts w:ascii="Helvetica Neue" w:hAnsi="Helvetica Neue" w:hint="eastAsia"/>
          <w:color w:val="000000"/>
        </w:rPr>
        <w:t>5</w:t>
      </w:r>
      <w:r w:rsidR="00CF23AF">
        <w:rPr>
          <w:rFonts w:ascii="Helvetica Neue" w:hAnsi="Helvetica Neue"/>
          <w:color w:val="000000"/>
        </w:rPr>
        <w:t>、</w:t>
      </w:r>
      <w:r w:rsidR="00CF23AF">
        <w:rPr>
          <w:rFonts w:ascii="Helvetica Neue" w:hAnsi="Helvetica Neue" w:hint="eastAsia"/>
          <w:color w:val="000000"/>
        </w:rPr>
        <w:t>利润支付</w:t>
      </w:r>
    </w:p>
    <w:p w:rsidR="004240DD" w:rsidRDefault="001C5910"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hint="eastAsia"/>
          <w:color w:val="000000"/>
          <w:sz w:val="18"/>
          <w:szCs w:val="18"/>
        </w:rPr>
        <w:t>渠道销售</w:t>
      </w:r>
      <w:r w:rsidR="00976D3C">
        <w:rPr>
          <w:rFonts w:ascii="Helvetica Neue" w:hAnsi="Helvetica Neue" w:hint="eastAsia"/>
          <w:color w:val="000000"/>
          <w:sz w:val="18"/>
          <w:szCs w:val="18"/>
        </w:rPr>
        <w:t>平台下用户消费后所得利润，按利润</w:t>
      </w:r>
      <w:r w:rsidR="00392465">
        <w:rPr>
          <w:rFonts w:ascii="Helvetica Neue" w:hAnsi="Helvetica Neue" w:hint="eastAsia"/>
          <w:color w:val="000000"/>
          <w:sz w:val="18"/>
          <w:szCs w:val="18"/>
        </w:rPr>
        <w:t>至少</w:t>
      </w:r>
      <w:r w:rsidR="00976D3C">
        <w:rPr>
          <w:rFonts w:ascii="Helvetica Neue" w:hAnsi="Helvetica Neue" w:hint="eastAsia"/>
          <w:color w:val="000000"/>
          <w:sz w:val="18"/>
          <w:szCs w:val="18"/>
        </w:rPr>
        <w:t>达</w:t>
      </w:r>
      <w:r w:rsidR="00976D3C">
        <w:rPr>
          <w:rFonts w:ascii="Helvetica Neue" w:hAnsi="Helvetica Neue" w:hint="eastAsia"/>
          <w:color w:val="000000"/>
          <w:sz w:val="18"/>
          <w:szCs w:val="18"/>
        </w:rPr>
        <w:t>200</w:t>
      </w:r>
      <w:r w:rsidR="00976D3C">
        <w:rPr>
          <w:rFonts w:ascii="Helvetica Neue" w:hAnsi="Helvetica Neue" w:hint="eastAsia"/>
          <w:color w:val="000000"/>
          <w:sz w:val="18"/>
          <w:szCs w:val="18"/>
        </w:rPr>
        <w:t>元</w:t>
      </w:r>
      <w:r w:rsidR="00F42033">
        <w:rPr>
          <w:rFonts w:ascii="Helvetica Neue" w:hAnsi="Helvetica Neue" w:hint="eastAsia"/>
          <w:color w:val="000000"/>
          <w:sz w:val="18"/>
          <w:szCs w:val="18"/>
        </w:rPr>
        <w:t>按月份</w:t>
      </w:r>
      <w:r w:rsidR="00976D3C">
        <w:rPr>
          <w:rFonts w:ascii="Helvetica Neue" w:hAnsi="Helvetica Neue" w:hint="eastAsia"/>
          <w:color w:val="000000"/>
          <w:sz w:val="18"/>
          <w:szCs w:val="18"/>
        </w:rPr>
        <w:t>可申请提现。</w:t>
      </w:r>
      <w:r>
        <w:rPr>
          <w:rFonts w:ascii="Helvetica Neue" w:hAnsi="Helvetica Neue" w:hint="eastAsia"/>
          <w:color w:val="000000"/>
          <w:sz w:val="18"/>
          <w:szCs w:val="18"/>
        </w:rPr>
        <w:t>渠道合作伙伴</w:t>
      </w:r>
      <w:r w:rsidR="00EA3317">
        <w:rPr>
          <w:rFonts w:ascii="Helvetica Neue" w:hAnsi="Helvetica Neue" w:hint="eastAsia"/>
          <w:color w:val="000000"/>
          <w:sz w:val="18"/>
          <w:szCs w:val="18"/>
        </w:rPr>
        <w:t>通过服务工单申请提现起</w:t>
      </w:r>
      <w:r w:rsidR="00EA3317">
        <w:rPr>
          <w:rFonts w:ascii="Helvetica Neue" w:hAnsi="Helvetica Neue" w:hint="eastAsia"/>
          <w:color w:val="000000"/>
          <w:sz w:val="18"/>
          <w:szCs w:val="18"/>
        </w:rPr>
        <w:t>5</w:t>
      </w:r>
      <w:r w:rsidR="00EA3317">
        <w:rPr>
          <w:rFonts w:ascii="Helvetica Neue" w:hAnsi="Helvetica Neue" w:hint="eastAsia"/>
          <w:color w:val="000000"/>
          <w:sz w:val="18"/>
          <w:szCs w:val="18"/>
        </w:rPr>
        <w:t>个工作日内支付到</w:t>
      </w:r>
      <w:r>
        <w:rPr>
          <w:rFonts w:ascii="Helvetica Neue" w:hAnsi="Helvetica Neue" w:hint="eastAsia"/>
          <w:color w:val="000000"/>
          <w:sz w:val="18"/>
          <w:szCs w:val="18"/>
        </w:rPr>
        <w:t>渠道合作伙伴</w:t>
      </w:r>
      <w:r w:rsidR="00EA3317">
        <w:rPr>
          <w:rFonts w:ascii="Helvetica Neue" w:hAnsi="Helvetica Neue" w:hint="eastAsia"/>
          <w:color w:val="000000"/>
          <w:sz w:val="18"/>
          <w:szCs w:val="18"/>
        </w:rPr>
        <w:t>账号。</w:t>
      </w:r>
    </w:p>
    <w:p w:rsidR="00F705F0" w:rsidRDefault="00F705F0" w:rsidP="00600CE6">
      <w:pPr>
        <w:pStyle w:val="af3"/>
        <w:shd w:val="clear" w:color="auto" w:fill="FFFFFF"/>
        <w:spacing w:before="0" w:beforeAutospacing="0" w:after="0" w:afterAutospacing="0"/>
        <w:rPr>
          <w:rFonts w:ascii="Helvetica Neue" w:hAnsi="Helvetica Neue" w:hint="eastAsia"/>
          <w:color w:val="000000"/>
          <w:sz w:val="18"/>
          <w:szCs w:val="18"/>
        </w:rPr>
      </w:pPr>
    </w:p>
    <w:p w:rsidR="00600CE6" w:rsidRDefault="00167E47" w:rsidP="00600CE6">
      <w:pPr>
        <w:pStyle w:val="1"/>
        <w:shd w:val="clear" w:color="auto" w:fill="FFFFFF"/>
        <w:spacing w:before="0" w:after="0"/>
        <w:rPr>
          <w:rFonts w:ascii="Helvetica Neue" w:hAnsi="Helvetica Neue" w:hint="eastAsia"/>
          <w:color w:val="000000"/>
          <w:sz w:val="48"/>
          <w:szCs w:val="48"/>
        </w:rPr>
      </w:pPr>
      <w:r>
        <w:rPr>
          <w:rFonts w:ascii="Helvetica Neue" w:hAnsi="Helvetica Neue" w:hint="eastAsia"/>
          <w:color w:val="000000"/>
        </w:rPr>
        <w:t>6</w:t>
      </w:r>
      <w:r w:rsidR="00600CE6">
        <w:rPr>
          <w:rFonts w:ascii="Helvetica Neue" w:hAnsi="Helvetica Neue"/>
          <w:color w:val="000000"/>
        </w:rPr>
        <w:t>、考核管理办法</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p>
    <w:p w:rsidR="00600CE6" w:rsidRDefault="00CF23AF"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lastRenderedPageBreak/>
        <w:t>6</w:t>
      </w:r>
      <w:r>
        <w:rPr>
          <w:rFonts w:ascii="Helvetica Neue" w:hAnsi="Helvetica Neue" w:hint="eastAsia"/>
          <w:color w:val="000000"/>
          <w:sz w:val="18"/>
          <w:szCs w:val="18"/>
        </w:rPr>
        <w:t>-</w:t>
      </w:r>
      <w:r w:rsidR="00600CE6">
        <w:rPr>
          <w:rFonts w:ascii="Helvetica Neue" w:hAnsi="Helvetica Neue"/>
          <w:color w:val="000000"/>
          <w:sz w:val="18"/>
          <w:szCs w:val="18"/>
        </w:rPr>
        <w:t>1</w:t>
      </w:r>
      <w:r>
        <w:rPr>
          <w:rFonts w:ascii="Helvetica Neue" w:hAnsi="Helvetica Neue"/>
          <w:color w:val="000000"/>
          <w:sz w:val="18"/>
          <w:szCs w:val="18"/>
        </w:rPr>
        <w:t xml:space="preserve">. </w:t>
      </w:r>
      <w:r w:rsidR="00600CE6">
        <w:rPr>
          <w:rFonts w:ascii="Helvetica Neue" w:hAnsi="Helvetica Neue"/>
          <w:color w:val="000000"/>
          <w:sz w:val="18"/>
          <w:szCs w:val="18"/>
        </w:rPr>
        <w:t>合作伙伴考核说明</w:t>
      </w:r>
    </w:p>
    <w:p w:rsidR="00600CE6" w:rsidRDefault="00F772F7"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中网</w:t>
      </w:r>
      <w:r w:rsidR="00600CE6">
        <w:rPr>
          <w:rFonts w:ascii="Helvetica Neue" w:hAnsi="Helvetica Neue"/>
          <w:color w:val="000000"/>
          <w:sz w:val="18"/>
          <w:szCs w:val="18"/>
        </w:rPr>
        <w:t>将对包括但不限于以下列出项进行考核及评估：</w:t>
      </w:r>
    </w:p>
    <w:p w:rsidR="00600CE6" w:rsidRDefault="00CF23AF"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6</w:t>
      </w:r>
      <w:r>
        <w:rPr>
          <w:rFonts w:ascii="Helvetica Neue" w:hAnsi="Helvetica Neue" w:hint="eastAsia"/>
          <w:color w:val="000000"/>
          <w:sz w:val="18"/>
          <w:szCs w:val="18"/>
        </w:rPr>
        <w:t>-</w:t>
      </w:r>
      <w:r>
        <w:rPr>
          <w:rFonts w:ascii="Helvetica Neue" w:hAnsi="Helvetica Neue"/>
          <w:color w:val="000000"/>
          <w:sz w:val="18"/>
          <w:szCs w:val="18"/>
        </w:rPr>
        <w:t>1</w:t>
      </w:r>
      <w:r>
        <w:rPr>
          <w:rFonts w:ascii="Helvetica Neue" w:hAnsi="Helvetica Neue"/>
          <w:color w:val="000000"/>
          <w:sz w:val="18"/>
          <w:szCs w:val="18"/>
        </w:rPr>
        <w:t>-1</w:t>
      </w:r>
      <w:r w:rsidR="00600CE6">
        <w:rPr>
          <w:rFonts w:ascii="Helvetica Neue" w:hAnsi="Helvetica Neue"/>
          <w:color w:val="000000"/>
          <w:sz w:val="18"/>
          <w:szCs w:val="18"/>
        </w:rPr>
        <w:t>合作伙伴市场拓展情况</w:t>
      </w:r>
    </w:p>
    <w:p w:rsidR="00600CE6" w:rsidRDefault="00CF23AF"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6</w:t>
      </w:r>
      <w:r>
        <w:rPr>
          <w:rFonts w:ascii="Helvetica Neue" w:hAnsi="Helvetica Neue" w:hint="eastAsia"/>
          <w:color w:val="000000"/>
          <w:sz w:val="18"/>
          <w:szCs w:val="18"/>
        </w:rPr>
        <w:t>-</w:t>
      </w:r>
      <w:r>
        <w:rPr>
          <w:rFonts w:ascii="Helvetica Neue" w:hAnsi="Helvetica Neue"/>
          <w:color w:val="000000"/>
          <w:sz w:val="18"/>
          <w:szCs w:val="18"/>
        </w:rPr>
        <w:t>1-</w:t>
      </w:r>
      <w:r>
        <w:rPr>
          <w:rFonts w:ascii="Helvetica Neue" w:hAnsi="Helvetica Neue"/>
          <w:color w:val="000000"/>
          <w:sz w:val="18"/>
          <w:szCs w:val="18"/>
        </w:rPr>
        <w:t>2</w:t>
      </w:r>
      <w:r w:rsidR="00600CE6">
        <w:rPr>
          <w:rFonts w:ascii="Helvetica Neue" w:hAnsi="Helvetica Neue"/>
          <w:color w:val="000000"/>
          <w:sz w:val="18"/>
          <w:szCs w:val="18"/>
        </w:rPr>
        <w:t>合作伙伴销售业绩</w:t>
      </w:r>
    </w:p>
    <w:p w:rsidR="00600CE6" w:rsidRDefault="00CF23AF"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6</w:t>
      </w:r>
      <w:r>
        <w:rPr>
          <w:rFonts w:ascii="Helvetica Neue" w:hAnsi="Helvetica Neue" w:hint="eastAsia"/>
          <w:color w:val="000000"/>
          <w:sz w:val="18"/>
          <w:szCs w:val="18"/>
        </w:rPr>
        <w:t>-</w:t>
      </w:r>
      <w:r>
        <w:rPr>
          <w:rFonts w:ascii="Helvetica Neue" w:hAnsi="Helvetica Neue"/>
          <w:color w:val="000000"/>
          <w:sz w:val="18"/>
          <w:szCs w:val="18"/>
        </w:rPr>
        <w:t>1-</w:t>
      </w:r>
      <w:r>
        <w:rPr>
          <w:rFonts w:ascii="Helvetica Neue" w:hAnsi="Helvetica Neue"/>
          <w:color w:val="000000"/>
          <w:sz w:val="18"/>
          <w:szCs w:val="18"/>
        </w:rPr>
        <w:t>3</w:t>
      </w:r>
      <w:r w:rsidR="00600CE6">
        <w:rPr>
          <w:rFonts w:ascii="Helvetica Neue" w:hAnsi="Helvetica Neue"/>
          <w:color w:val="000000"/>
          <w:sz w:val="18"/>
          <w:szCs w:val="18"/>
        </w:rPr>
        <w:t>合作伙伴渠道代理政策执行情况</w:t>
      </w:r>
    </w:p>
    <w:p w:rsidR="00600CE6" w:rsidRDefault="00CF23AF"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6</w:t>
      </w:r>
      <w:r>
        <w:rPr>
          <w:rFonts w:ascii="Helvetica Neue" w:hAnsi="Helvetica Neue" w:hint="eastAsia"/>
          <w:color w:val="000000"/>
          <w:sz w:val="18"/>
          <w:szCs w:val="18"/>
        </w:rPr>
        <w:t>-</w:t>
      </w:r>
      <w:r>
        <w:rPr>
          <w:rFonts w:ascii="Helvetica Neue" w:hAnsi="Helvetica Neue"/>
          <w:color w:val="000000"/>
          <w:sz w:val="18"/>
          <w:szCs w:val="18"/>
        </w:rPr>
        <w:t>1-</w:t>
      </w:r>
      <w:r>
        <w:rPr>
          <w:rFonts w:ascii="Helvetica Neue" w:hAnsi="Helvetica Neue"/>
          <w:color w:val="000000"/>
          <w:sz w:val="18"/>
          <w:szCs w:val="18"/>
        </w:rPr>
        <w:t>4</w:t>
      </w:r>
      <w:r w:rsidR="00600CE6">
        <w:rPr>
          <w:rFonts w:ascii="Helvetica Neue" w:hAnsi="Helvetica Neue"/>
          <w:color w:val="000000"/>
          <w:sz w:val="18"/>
          <w:szCs w:val="18"/>
        </w:rPr>
        <w:t>合作伙伴市场行为与客户服务能力</w:t>
      </w:r>
    </w:p>
    <w:p w:rsidR="00600CE6" w:rsidRDefault="00CF23AF"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6</w:t>
      </w:r>
      <w:r>
        <w:rPr>
          <w:rFonts w:ascii="Helvetica Neue" w:hAnsi="Helvetica Neue" w:hint="eastAsia"/>
          <w:color w:val="000000"/>
          <w:sz w:val="18"/>
          <w:szCs w:val="18"/>
        </w:rPr>
        <w:t>-</w:t>
      </w:r>
      <w:r>
        <w:rPr>
          <w:rFonts w:ascii="Helvetica Neue" w:hAnsi="Helvetica Neue"/>
          <w:color w:val="000000"/>
          <w:sz w:val="18"/>
          <w:szCs w:val="18"/>
        </w:rPr>
        <w:t>2</w:t>
      </w:r>
      <w:r>
        <w:rPr>
          <w:rFonts w:ascii="Helvetica Neue" w:hAnsi="Helvetica Neue"/>
          <w:color w:val="000000"/>
          <w:sz w:val="18"/>
          <w:szCs w:val="18"/>
        </w:rPr>
        <w:t>.</w:t>
      </w:r>
      <w:r>
        <w:rPr>
          <w:rFonts w:ascii="Helvetica Neue" w:hAnsi="Helvetica Neue"/>
          <w:color w:val="000000"/>
          <w:sz w:val="18"/>
          <w:szCs w:val="18"/>
        </w:rPr>
        <w:t xml:space="preserve"> </w:t>
      </w:r>
      <w:r w:rsidR="00600CE6">
        <w:rPr>
          <w:rFonts w:ascii="Helvetica Neue" w:hAnsi="Helvetica Neue"/>
          <w:color w:val="000000"/>
          <w:sz w:val="18"/>
          <w:szCs w:val="18"/>
        </w:rPr>
        <w:t>考核不达标处理实施方案</w:t>
      </w:r>
    </w:p>
    <w:p w:rsidR="00600CE6" w:rsidRDefault="00CF23AF"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6</w:t>
      </w:r>
      <w:r>
        <w:rPr>
          <w:rFonts w:ascii="Helvetica Neue" w:hAnsi="Helvetica Neue" w:hint="eastAsia"/>
          <w:color w:val="000000"/>
          <w:sz w:val="18"/>
          <w:szCs w:val="18"/>
        </w:rPr>
        <w:t>-</w:t>
      </w:r>
      <w:r>
        <w:rPr>
          <w:rFonts w:ascii="Helvetica Neue" w:hAnsi="Helvetica Neue"/>
          <w:color w:val="000000"/>
          <w:sz w:val="18"/>
          <w:szCs w:val="18"/>
        </w:rPr>
        <w:t>2-</w:t>
      </w:r>
      <w:r>
        <w:rPr>
          <w:rFonts w:ascii="Helvetica Neue" w:hAnsi="Helvetica Neue"/>
          <w:color w:val="000000"/>
          <w:sz w:val="18"/>
          <w:szCs w:val="18"/>
        </w:rPr>
        <w:t>1</w:t>
      </w:r>
      <w:r w:rsidR="00600CE6">
        <w:rPr>
          <w:rFonts w:ascii="Helvetica Neue" w:hAnsi="Helvetica Neue"/>
          <w:color w:val="000000"/>
          <w:sz w:val="18"/>
          <w:szCs w:val="18"/>
        </w:rPr>
        <w:t>合作伙伴考核不达标的，</w:t>
      </w:r>
      <w:r w:rsidR="00F772F7">
        <w:rPr>
          <w:rFonts w:ascii="Helvetica Neue" w:hAnsi="Helvetica Neue"/>
          <w:color w:val="000000"/>
          <w:sz w:val="18"/>
          <w:szCs w:val="18"/>
        </w:rPr>
        <w:t>中网</w:t>
      </w:r>
      <w:r w:rsidR="00600CE6">
        <w:rPr>
          <w:rFonts w:ascii="Helvetica Neue" w:hAnsi="Helvetica Neue"/>
          <w:color w:val="000000"/>
          <w:sz w:val="18"/>
          <w:szCs w:val="18"/>
        </w:rPr>
        <w:t>将视情况决定是否</w:t>
      </w:r>
      <w:r w:rsidR="00F772F7">
        <w:rPr>
          <w:rFonts w:ascii="Helvetica Neue" w:hAnsi="Helvetica Neue"/>
          <w:color w:val="000000"/>
          <w:sz w:val="18"/>
          <w:szCs w:val="18"/>
        </w:rPr>
        <w:t>降级或</w:t>
      </w:r>
      <w:r w:rsidR="00600CE6">
        <w:rPr>
          <w:rFonts w:ascii="Helvetica Neue" w:hAnsi="Helvetica Neue"/>
          <w:color w:val="000000"/>
          <w:sz w:val="18"/>
          <w:szCs w:val="18"/>
        </w:rPr>
        <w:t>取消合作伙伴资格；</w:t>
      </w:r>
    </w:p>
    <w:p w:rsidR="00600CE6" w:rsidRDefault="00CF23AF"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6</w:t>
      </w:r>
      <w:r>
        <w:rPr>
          <w:rFonts w:ascii="Helvetica Neue" w:hAnsi="Helvetica Neue" w:hint="eastAsia"/>
          <w:color w:val="000000"/>
          <w:sz w:val="18"/>
          <w:szCs w:val="18"/>
        </w:rPr>
        <w:t>-</w:t>
      </w:r>
      <w:r>
        <w:rPr>
          <w:rFonts w:ascii="Helvetica Neue" w:hAnsi="Helvetica Neue"/>
          <w:color w:val="000000"/>
          <w:sz w:val="18"/>
          <w:szCs w:val="18"/>
        </w:rPr>
        <w:t>2-</w:t>
      </w:r>
      <w:r>
        <w:rPr>
          <w:rFonts w:ascii="Helvetica Neue" w:hAnsi="Helvetica Neue"/>
          <w:color w:val="000000"/>
          <w:sz w:val="18"/>
          <w:szCs w:val="18"/>
        </w:rPr>
        <w:t>2</w:t>
      </w:r>
      <w:r w:rsidR="00600CE6">
        <w:rPr>
          <w:rFonts w:ascii="Helvetica Neue" w:hAnsi="Helvetica Neue"/>
          <w:color w:val="000000"/>
          <w:sz w:val="18"/>
          <w:szCs w:val="18"/>
        </w:rPr>
        <w:t>合作伙伴被取消合作资格或终止合作协议后，其</w:t>
      </w:r>
      <w:r w:rsidR="00F772F7">
        <w:rPr>
          <w:rFonts w:ascii="Helvetica Neue" w:hAnsi="Helvetica Neue"/>
          <w:color w:val="000000"/>
          <w:sz w:val="18"/>
          <w:szCs w:val="18"/>
        </w:rPr>
        <w:t>合作伙伴账户将不再享受渠道合作伙伴相关政策，包括但不限于优惠</w:t>
      </w:r>
      <w:r w:rsidR="00600CE6">
        <w:rPr>
          <w:rFonts w:ascii="Helvetica Neue" w:hAnsi="Helvetica Neue"/>
          <w:color w:val="000000"/>
          <w:sz w:val="18"/>
          <w:szCs w:val="18"/>
        </w:rPr>
        <w:t>政策。</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p>
    <w:p w:rsidR="00600CE6" w:rsidRDefault="00167E47" w:rsidP="00600CE6">
      <w:pPr>
        <w:pStyle w:val="1"/>
        <w:shd w:val="clear" w:color="auto" w:fill="FFFFFF"/>
        <w:spacing w:before="0" w:after="0"/>
        <w:rPr>
          <w:rFonts w:ascii="Helvetica Neue" w:hAnsi="Helvetica Neue" w:hint="eastAsia"/>
          <w:color w:val="000000"/>
          <w:sz w:val="48"/>
          <w:szCs w:val="48"/>
        </w:rPr>
      </w:pPr>
      <w:r>
        <w:rPr>
          <w:rFonts w:ascii="Helvetica Neue" w:hAnsi="Helvetica Neue" w:hint="eastAsia"/>
          <w:color w:val="000000"/>
        </w:rPr>
        <w:t>7</w:t>
      </w:r>
      <w:r w:rsidR="00600CE6">
        <w:rPr>
          <w:rFonts w:ascii="Helvetica Neue" w:hAnsi="Helvetica Neue"/>
          <w:color w:val="000000"/>
        </w:rPr>
        <w:t>、信息管理要求</w:t>
      </w:r>
    </w:p>
    <w:p w:rsidR="00600CE6" w:rsidRDefault="00D66520" w:rsidP="00F44414">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hint="eastAsia"/>
          <w:color w:val="000000"/>
          <w:sz w:val="18"/>
          <w:szCs w:val="18"/>
          <w:shd w:val="clear" w:color="auto" w:fill="FFFFFF"/>
        </w:rPr>
        <w:t>中</w:t>
      </w:r>
      <w:proofErr w:type="gramStart"/>
      <w:r>
        <w:rPr>
          <w:rFonts w:ascii="Helvetica Neue" w:hAnsi="Helvetica Neue" w:hint="eastAsia"/>
          <w:color w:val="000000"/>
          <w:sz w:val="18"/>
          <w:szCs w:val="18"/>
          <w:shd w:val="clear" w:color="auto" w:fill="FFFFFF"/>
        </w:rPr>
        <w:t>网</w:t>
      </w:r>
      <w:r w:rsidR="001C5910">
        <w:rPr>
          <w:rFonts w:ascii="Helvetica Neue" w:hAnsi="Helvetica Neue" w:hint="eastAsia"/>
          <w:color w:val="000000"/>
          <w:sz w:val="18"/>
          <w:szCs w:val="18"/>
          <w:shd w:val="clear" w:color="auto" w:fill="FFFFFF"/>
        </w:rPr>
        <w:t>渠道</w:t>
      </w:r>
      <w:proofErr w:type="gramEnd"/>
      <w:r w:rsidR="00CB7700">
        <w:rPr>
          <w:rFonts w:ascii="Helvetica Neue" w:hAnsi="Helvetica Neue"/>
          <w:color w:val="000000"/>
          <w:sz w:val="18"/>
          <w:szCs w:val="18"/>
          <w:shd w:val="clear" w:color="auto" w:fill="FFFFFF"/>
        </w:rPr>
        <w:t>合</w:t>
      </w:r>
      <w:r w:rsidR="00F44414">
        <w:rPr>
          <w:rFonts w:ascii="Helvetica Neue" w:hAnsi="Helvetica Neue"/>
          <w:color w:val="000000"/>
          <w:sz w:val="18"/>
          <w:szCs w:val="18"/>
          <w:shd w:val="clear" w:color="auto" w:fill="FFFFFF"/>
        </w:rPr>
        <w:t>作伙伴的个人信息，将按照《</w:t>
      </w:r>
      <w:r w:rsidR="00CB7700">
        <w:rPr>
          <w:rFonts w:ascii="Helvetica Neue" w:hAnsi="Helvetica Neue" w:hint="eastAsia"/>
          <w:color w:val="000000"/>
          <w:sz w:val="18"/>
          <w:szCs w:val="18"/>
          <w:shd w:val="clear" w:color="auto" w:fill="FFFFFF"/>
        </w:rPr>
        <w:t>隐私权政策</w:t>
      </w:r>
      <w:r w:rsidR="00F44414">
        <w:rPr>
          <w:rFonts w:ascii="Helvetica Neue" w:hAnsi="Helvetica Neue"/>
          <w:color w:val="000000"/>
          <w:sz w:val="18"/>
          <w:szCs w:val="18"/>
          <w:shd w:val="clear" w:color="auto" w:fill="FFFFFF"/>
        </w:rPr>
        <w:t>》（</w:t>
      </w:r>
      <w:proofErr w:type="gramStart"/>
      <w:r w:rsidR="00F44414">
        <w:rPr>
          <w:rFonts w:ascii="Helvetica Neue" w:hAnsi="Helvetica Neue"/>
          <w:color w:val="000000"/>
          <w:sz w:val="18"/>
          <w:szCs w:val="18"/>
          <w:shd w:val="clear" w:color="auto" w:fill="FFFFFF"/>
        </w:rPr>
        <w:t>官网链接</w:t>
      </w:r>
      <w:proofErr w:type="gramEnd"/>
      <w:r w:rsidR="00F44414">
        <w:rPr>
          <w:rFonts w:ascii="Helvetica Neue" w:hAnsi="Helvetica Neue"/>
          <w:color w:val="000000"/>
          <w:sz w:val="18"/>
          <w:szCs w:val="18"/>
          <w:shd w:val="clear" w:color="auto" w:fill="FFFFFF"/>
        </w:rPr>
        <w:t>：</w:t>
      </w:r>
      <w:hyperlink r:id="rId8" w:history="1">
        <w:r w:rsidR="00F44414" w:rsidRPr="007E75A4">
          <w:rPr>
            <w:rStyle w:val="a5"/>
            <w:rFonts w:ascii="Helvetica Neue" w:hAnsi="Helvetica Neue"/>
            <w:sz w:val="18"/>
            <w:szCs w:val="18"/>
          </w:rPr>
          <w:t>https://www.chinanet.cc/style/info/shownews.asp?id=3161</w:t>
        </w:r>
      </w:hyperlink>
      <w:r w:rsidR="00F44414">
        <w:rPr>
          <w:rFonts w:ascii="Helvetica Neue" w:hAnsi="Helvetica Neue"/>
          <w:color w:val="000000"/>
          <w:sz w:val="18"/>
          <w:szCs w:val="18"/>
          <w:shd w:val="clear" w:color="auto" w:fill="FFFFFF"/>
        </w:rPr>
        <w:t>）的要求进行相关管理。</w:t>
      </w:r>
    </w:p>
    <w:p w:rsidR="0074774E" w:rsidRPr="0074774E" w:rsidRDefault="0074774E" w:rsidP="00600CE6">
      <w:pPr>
        <w:pStyle w:val="af3"/>
        <w:shd w:val="clear" w:color="auto" w:fill="FFFFFF"/>
        <w:spacing w:before="0" w:beforeAutospacing="0" w:after="0" w:afterAutospacing="0"/>
        <w:rPr>
          <w:rFonts w:ascii="Helvetica Neue" w:hAnsi="Helvetica Neue" w:hint="eastAsia"/>
          <w:color w:val="000000"/>
          <w:sz w:val="18"/>
          <w:szCs w:val="18"/>
        </w:rPr>
      </w:pPr>
    </w:p>
    <w:p w:rsidR="00600CE6" w:rsidRDefault="00167E47" w:rsidP="00600CE6">
      <w:pPr>
        <w:pStyle w:val="1"/>
        <w:shd w:val="clear" w:color="auto" w:fill="FFFFFF"/>
        <w:spacing w:before="0" w:after="0"/>
        <w:rPr>
          <w:rFonts w:ascii="Helvetica Neue" w:hAnsi="Helvetica Neue" w:hint="eastAsia"/>
          <w:color w:val="000000"/>
        </w:rPr>
      </w:pPr>
      <w:r>
        <w:rPr>
          <w:rFonts w:ascii="Helvetica Neue" w:hAnsi="Helvetica Neue" w:hint="eastAsia"/>
          <w:color w:val="000000"/>
        </w:rPr>
        <w:t>8</w:t>
      </w:r>
      <w:r w:rsidR="00600CE6">
        <w:rPr>
          <w:rFonts w:ascii="Helvetica Neue" w:hAnsi="Helvetica Neue"/>
          <w:color w:val="000000"/>
        </w:rPr>
        <w:t>、付费义务说明</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1.   </w:t>
      </w:r>
      <w:r w:rsidR="00DC7C4D">
        <w:rPr>
          <w:rFonts w:ascii="Helvetica Neue" w:hAnsi="Helvetica Neue"/>
          <w:color w:val="000000"/>
          <w:sz w:val="18"/>
          <w:szCs w:val="18"/>
        </w:rPr>
        <w:t>中</w:t>
      </w:r>
      <w:proofErr w:type="gramStart"/>
      <w:r w:rsidR="00DC7C4D">
        <w:rPr>
          <w:rFonts w:ascii="Helvetica Neue" w:hAnsi="Helvetica Neue"/>
          <w:color w:val="000000"/>
          <w:sz w:val="18"/>
          <w:szCs w:val="18"/>
        </w:rPr>
        <w:t>网</w:t>
      </w:r>
      <w:r w:rsidR="001C5910">
        <w:rPr>
          <w:rFonts w:ascii="Helvetica Neue" w:hAnsi="Helvetica Neue" w:hint="eastAsia"/>
          <w:color w:val="000000"/>
          <w:sz w:val="18"/>
          <w:szCs w:val="18"/>
        </w:rPr>
        <w:t>渠道</w:t>
      </w:r>
      <w:proofErr w:type="gramEnd"/>
      <w:r>
        <w:rPr>
          <w:rFonts w:ascii="Helvetica Neue" w:hAnsi="Helvetica Neue"/>
          <w:color w:val="000000"/>
          <w:sz w:val="18"/>
          <w:szCs w:val="18"/>
        </w:rPr>
        <w:t>合作伙伴应确保自身及其客户按时付费；如果客户没有按时付费，合作伙伴须承担连带责任并代替客户先行支付相关费用。否则，</w:t>
      </w:r>
      <w:r w:rsidR="00DC7C4D">
        <w:rPr>
          <w:rFonts w:ascii="Helvetica Neue" w:hAnsi="Helvetica Neue"/>
          <w:color w:val="000000"/>
          <w:sz w:val="18"/>
          <w:szCs w:val="18"/>
        </w:rPr>
        <w:t>中网将有权</w:t>
      </w:r>
      <w:r>
        <w:rPr>
          <w:rFonts w:ascii="Helvetica Neue" w:hAnsi="Helvetica Neue"/>
          <w:color w:val="000000"/>
          <w:sz w:val="18"/>
          <w:szCs w:val="18"/>
        </w:rPr>
        <w:t>按《</w:t>
      </w:r>
      <w:r w:rsidR="00DC7C4D">
        <w:rPr>
          <w:rFonts w:ascii="Helvetica Neue" w:hAnsi="Helvetica Neue"/>
          <w:color w:val="000000"/>
          <w:sz w:val="18"/>
          <w:szCs w:val="18"/>
        </w:rPr>
        <w:t>中网</w:t>
      </w:r>
      <w:r w:rsidR="001C5910">
        <w:rPr>
          <w:rFonts w:ascii="Helvetica Neue" w:hAnsi="Helvetica Neue" w:hint="eastAsia"/>
          <w:color w:val="000000"/>
          <w:sz w:val="18"/>
          <w:szCs w:val="18"/>
        </w:rPr>
        <w:t>渠道</w:t>
      </w:r>
      <w:r w:rsidR="00461DD5">
        <w:rPr>
          <w:rFonts w:ascii="Helvetica Neue" w:hAnsi="Helvetica Neue"/>
          <w:color w:val="000000"/>
          <w:sz w:val="18"/>
          <w:szCs w:val="18"/>
        </w:rPr>
        <w:t>合作伙伴</w:t>
      </w:r>
      <w:r>
        <w:rPr>
          <w:rFonts w:ascii="Helvetica Neue" w:hAnsi="Helvetica Neue"/>
          <w:color w:val="000000"/>
          <w:sz w:val="18"/>
          <w:szCs w:val="18"/>
        </w:rPr>
        <w:t>协议》相关约定进行处理。</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2.   </w:t>
      </w:r>
      <w:r>
        <w:rPr>
          <w:rFonts w:ascii="Helvetica Neue" w:hAnsi="Helvetica Neue"/>
          <w:color w:val="000000"/>
          <w:sz w:val="18"/>
          <w:szCs w:val="18"/>
        </w:rPr>
        <w:t>合作伙伴不得以欠费是由客户导致的为由拒绝履行付费义务；</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3.   </w:t>
      </w:r>
      <w:r>
        <w:rPr>
          <w:rFonts w:ascii="Helvetica Neue" w:hAnsi="Helvetica Neue"/>
          <w:color w:val="000000"/>
          <w:sz w:val="18"/>
          <w:szCs w:val="18"/>
        </w:rPr>
        <w:t>合作伙伴应当在履行先行支付义务后，自行与客户协商解决责任承担问题。</w:t>
      </w:r>
    </w:p>
    <w:p w:rsidR="009D31FB" w:rsidRDefault="009D31FB" w:rsidP="00600CE6">
      <w:pPr>
        <w:pStyle w:val="af3"/>
        <w:shd w:val="clear" w:color="auto" w:fill="FFFFFF"/>
        <w:spacing w:before="0" w:beforeAutospacing="0" w:after="0" w:afterAutospacing="0"/>
        <w:rPr>
          <w:rFonts w:ascii="Helvetica Neue" w:hAnsi="Helvetica Neue" w:hint="eastAsia"/>
          <w:color w:val="000000"/>
          <w:sz w:val="18"/>
          <w:szCs w:val="18"/>
        </w:rPr>
      </w:pPr>
    </w:p>
    <w:p w:rsidR="00600CE6" w:rsidRDefault="00167E47" w:rsidP="00600CE6">
      <w:pPr>
        <w:pStyle w:val="1"/>
        <w:shd w:val="clear" w:color="auto" w:fill="FFFFFF"/>
        <w:spacing w:before="0" w:after="0"/>
        <w:rPr>
          <w:rFonts w:ascii="Helvetica Neue" w:hAnsi="Helvetica Neue" w:hint="eastAsia"/>
          <w:color w:val="000000"/>
        </w:rPr>
      </w:pPr>
      <w:r>
        <w:rPr>
          <w:rFonts w:ascii="Helvetica Neue" w:hAnsi="Helvetica Neue" w:hint="eastAsia"/>
          <w:color w:val="000000"/>
        </w:rPr>
        <w:t>9</w:t>
      </w:r>
      <w:r w:rsidR="00600CE6">
        <w:rPr>
          <w:rFonts w:ascii="Helvetica Neue" w:hAnsi="Helvetica Neue"/>
          <w:color w:val="000000"/>
        </w:rPr>
        <w:t>、市场监察管理办法</w:t>
      </w:r>
      <w:bookmarkStart w:id="0" w:name="_GoBack"/>
      <w:bookmarkEnd w:id="0"/>
    </w:p>
    <w:p w:rsidR="00600CE6" w:rsidRDefault="0094602A"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9</w:t>
      </w:r>
      <w:r>
        <w:rPr>
          <w:rFonts w:ascii="Helvetica Neue" w:hAnsi="Helvetica Neue" w:hint="eastAsia"/>
          <w:color w:val="000000"/>
          <w:sz w:val="18"/>
          <w:szCs w:val="18"/>
        </w:rPr>
        <w:t>-</w:t>
      </w:r>
      <w:r w:rsidR="00600CE6">
        <w:rPr>
          <w:rFonts w:ascii="Helvetica Neue" w:hAnsi="Helvetica Neue"/>
          <w:color w:val="000000"/>
          <w:sz w:val="18"/>
          <w:szCs w:val="18"/>
        </w:rPr>
        <w:t xml:space="preserve">1.   </w:t>
      </w:r>
      <w:r w:rsidR="00600CE6">
        <w:rPr>
          <w:rFonts w:ascii="Helvetica Neue" w:hAnsi="Helvetica Neue"/>
          <w:color w:val="000000"/>
          <w:sz w:val="18"/>
          <w:szCs w:val="18"/>
        </w:rPr>
        <w:t>一类违规</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如出现下述违规行为，视为合作伙伴构成根本违约，</w:t>
      </w:r>
      <w:r w:rsidR="00C31BE0">
        <w:rPr>
          <w:rFonts w:ascii="Helvetica Neue" w:hAnsi="Helvetica Neue"/>
          <w:color w:val="000000"/>
          <w:sz w:val="18"/>
          <w:szCs w:val="18"/>
        </w:rPr>
        <w:t>中网</w:t>
      </w:r>
      <w:r>
        <w:rPr>
          <w:rFonts w:ascii="Helvetica Neue" w:hAnsi="Helvetica Neue"/>
          <w:color w:val="000000"/>
          <w:sz w:val="18"/>
          <w:szCs w:val="18"/>
        </w:rPr>
        <w:t>有权立即单方终止合作，且无须承担任何责任。自</w:t>
      </w:r>
      <w:r w:rsidR="00C31BE0">
        <w:rPr>
          <w:rFonts w:ascii="Helvetica Neue" w:hAnsi="Helvetica Neue"/>
          <w:color w:val="000000"/>
          <w:sz w:val="18"/>
          <w:szCs w:val="18"/>
        </w:rPr>
        <w:t>中网</w:t>
      </w:r>
      <w:r>
        <w:rPr>
          <w:rFonts w:ascii="Helvetica Neue" w:hAnsi="Helvetica Neue"/>
          <w:color w:val="000000"/>
          <w:sz w:val="18"/>
          <w:szCs w:val="18"/>
        </w:rPr>
        <w:t>发出通知之日起，合作伙伴不再享有相关权利，不得再以任何方式从事</w:t>
      </w:r>
      <w:r w:rsidR="00C31BE0">
        <w:rPr>
          <w:rFonts w:ascii="Helvetica Neue" w:hAnsi="Helvetica Neue"/>
          <w:color w:val="000000"/>
          <w:sz w:val="18"/>
          <w:szCs w:val="18"/>
        </w:rPr>
        <w:t>中网</w:t>
      </w:r>
      <w:r>
        <w:rPr>
          <w:rFonts w:ascii="Helvetica Neue" w:hAnsi="Helvetica Neue"/>
          <w:color w:val="000000"/>
          <w:sz w:val="18"/>
          <w:szCs w:val="18"/>
        </w:rPr>
        <w:t>服务的推广、销售。</w:t>
      </w:r>
    </w:p>
    <w:p w:rsidR="00600CE6" w:rsidRDefault="0094602A"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9</w:t>
      </w:r>
      <w:r>
        <w:rPr>
          <w:rFonts w:ascii="Helvetica Neue" w:hAnsi="Helvetica Neue" w:hint="eastAsia"/>
          <w:color w:val="000000"/>
          <w:sz w:val="18"/>
          <w:szCs w:val="18"/>
        </w:rPr>
        <w:t>-</w:t>
      </w:r>
      <w:r w:rsidR="00600CE6">
        <w:rPr>
          <w:rFonts w:ascii="Helvetica Neue" w:hAnsi="Helvetica Neue"/>
          <w:color w:val="000000"/>
          <w:sz w:val="18"/>
          <w:szCs w:val="18"/>
        </w:rPr>
        <w:t>1</w:t>
      </w:r>
      <w:r>
        <w:rPr>
          <w:rFonts w:ascii="Helvetica Neue" w:hAnsi="Helvetica Neue" w:hint="eastAsia"/>
          <w:color w:val="000000"/>
          <w:sz w:val="18"/>
          <w:szCs w:val="18"/>
        </w:rPr>
        <w:t>-</w:t>
      </w:r>
      <w:r w:rsidR="00600CE6">
        <w:rPr>
          <w:rFonts w:ascii="Helvetica Neue" w:hAnsi="Helvetica Neue"/>
          <w:color w:val="000000"/>
          <w:sz w:val="18"/>
          <w:szCs w:val="18"/>
        </w:rPr>
        <w:t xml:space="preserve">1 </w:t>
      </w:r>
      <w:r w:rsidR="00600CE6">
        <w:rPr>
          <w:rFonts w:ascii="Helvetica Neue" w:hAnsi="Helvetica Neue"/>
          <w:color w:val="000000"/>
          <w:sz w:val="18"/>
          <w:szCs w:val="18"/>
        </w:rPr>
        <w:t>不正当经营行为，包括但不限于：</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a)   </w:t>
      </w:r>
      <w:r>
        <w:rPr>
          <w:rFonts w:ascii="Helvetica Neue" w:hAnsi="Helvetica Neue"/>
          <w:color w:val="000000"/>
          <w:sz w:val="18"/>
          <w:szCs w:val="18"/>
        </w:rPr>
        <w:t>实施违反法律法规的行为；</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b)   </w:t>
      </w:r>
      <w:r>
        <w:rPr>
          <w:rFonts w:ascii="Helvetica Neue" w:hAnsi="Helvetica Neue"/>
          <w:color w:val="000000"/>
          <w:sz w:val="18"/>
          <w:szCs w:val="18"/>
        </w:rPr>
        <w:t>实施违反</w:t>
      </w:r>
      <w:r w:rsidRPr="0010417A">
        <w:rPr>
          <w:rFonts w:ascii="Helvetica Neue" w:hAnsi="Helvetica Neue"/>
          <w:color w:val="000000"/>
          <w:sz w:val="18"/>
          <w:szCs w:val="18"/>
        </w:rPr>
        <w:t>《</w:t>
      </w:r>
      <w:r w:rsidR="00C31BE0" w:rsidRPr="0010417A">
        <w:rPr>
          <w:rFonts w:ascii="Helvetica Neue" w:hAnsi="Helvetica Neue"/>
          <w:color w:val="000000"/>
          <w:sz w:val="18"/>
          <w:szCs w:val="18"/>
        </w:rPr>
        <w:t>中网</w:t>
      </w:r>
      <w:r w:rsidR="001C5910">
        <w:rPr>
          <w:rFonts w:ascii="Helvetica Neue" w:hAnsi="Helvetica Neue" w:hint="eastAsia"/>
          <w:color w:val="000000"/>
          <w:sz w:val="18"/>
          <w:szCs w:val="18"/>
        </w:rPr>
        <w:t>渠道</w:t>
      </w:r>
      <w:r w:rsidRPr="0010417A">
        <w:rPr>
          <w:rFonts w:ascii="Helvetica Neue" w:hAnsi="Helvetica Neue"/>
          <w:color w:val="000000"/>
          <w:sz w:val="18"/>
          <w:szCs w:val="18"/>
        </w:rPr>
        <w:t>合作伙伴协议》</w:t>
      </w:r>
      <w:r>
        <w:rPr>
          <w:rFonts w:ascii="Helvetica Neue" w:hAnsi="Helvetica Neue"/>
          <w:color w:val="000000"/>
          <w:sz w:val="18"/>
          <w:szCs w:val="18"/>
        </w:rPr>
        <w:t>、《</w:t>
      </w:r>
      <w:r w:rsidR="00C31BE0">
        <w:rPr>
          <w:rFonts w:ascii="Helvetica Neue" w:hAnsi="Helvetica Neue"/>
          <w:color w:val="000000"/>
          <w:sz w:val="18"/>
          <w:szCs w:val="18"/>
        </w:rPr>
        <w:t>中网</w:t>
      </w:r>
      <w:r w:rsidR="001C5910">
        <w:rPr>
          <w:rFonts w:ascii="Helvetica Neue" w:hAnsi="Helvetica Neue" w:hint="eastAsia"/>
          <w:color w:val="000000"/>
          <w:sz w:val="18"/>
          <w:szCs w:val="18"/>
        </w:rPr>
        <w:t>渠道</w:t>
      </w:r>
      <w:r>
        <w:rPr>
          <w:rFonts w:ascii="Helvetica Neue" w:hAnsi="Helvetica Neue"/>
          <w:color w:val="000000"/>
          <w:sz w:val="18"/>
          <w:szCs w:val="18"/>
        </w:rPr>
        <w:t>合作伙伴管理规范》等相关协议的行为；</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c)   </w:t>
      </w:r>
      <w:r>
        <w:rPr>
          <w:rFonts w:ascii="Helvetica Neue" w:hAnsi="Helvetica Neue"/>
          <w:color w:val="000000"/>
          <w:sz w:val="18"/>
          <w:szCs w:val="18"/>
        </w:rPr>
        <w:t>损害</w:t>
      </w:r>
      <w:r w:rsidR="00C31BE0">
        <w:rPr>
          <w:rFonts w:ascii="Helvetica Neue" w:hAnsi="Helvetica Neue"/>
          <w:color w:val="000000"/>
          <w:sz w:val="18"/>
          <w:szCs w:val="18"/>
        </w:rPr>
        <w:t>中</w:t>
      </w:r>
      <w:proofErr w:type="gramStart"/>
      <w:r w:rsidR="00C31BE0">
        <w:rPr>
          <w:rFonts w:ascii="Helvetica Neue" w:hAnsi="Helvetica Neue"/>
          <w:color w:val="000000"/>
          <w:sz w:val="18"/>
          <w:szCs w:val="18"/>
        </w:rPr>
        <w:t>网</w:t>
      </w:r>
      <w:r>
        <w:rPr>
          <w:rFonts w:ascii="Helvetica Neue" w:hAnsi="Helvetica Neue"/>
          <w:color w:val="000000"/>
          <w:sz w:val="18"/>
          <w:szCs w:val="18"/>
        </w:rPr>
        <w:t>品牌</w:t>
      </w:r>
      <w:proofErr w:type="gramEnd"/>
      <w:r>
        <w:rPr>
          <w:rFonts w:ascii="Helvetica Neue" w:hAnsi="Helvetica Neue"/>
          <w:color w:val="000000"/>
          <w:sz w:val="18"/>
          <w:szCs w:val="18"/>
        </w:rPr>
        <w:t>和形象，直接或间接仿冒产品的行为，包括但不限于伪造、仿冒、</w:t>
      </w:r>
      <w:proofErr w:type="gramStart"/>
      <w:r>
        <w:rPr>
          <w:rFonts w:ascii="Helvetica Neue" w:hAnsi="Helvetica Neue"/>
          <w:color w:val="000000"/>
          <w:sz w:val="18"/>
          <w:szCs w:val="18"/>
        </w:rPr>
        <w:t>抄袭官网网站</w:t>
      </w:r>
      <w:proofErr w:type="gramEnd"/>
      <w:r>
        <w:rPr>
          <w:rFonts w:ascii="Helvetica Neue" w:hAnsi="Helvetica Neue"/>
          <w:color w:val="000000"/>
          <w:sz w:val="18"/>
          <w:szCs w:val="18"/>
        </w:rPr>
        <w:t>或以任何形式使人产生误解的；</w:t>
      </w:r>
    </w:p>
    <w:p w:rsidR="00600CE6" w:rsidRDefault="0094602A"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9</w:t>
      </w:r>
      <w:r>
        <w:rPr>
          <w:rFonts w:ascii="Helvetica Neue" w:hAnsi="Helvetica Neue" w:hint="eastAsia"/>
          <w:color w:val="000000"/>
          <w:sz w:val="18"/>
          <w:szCs w:val="18"/>
        </w:rPr>
        <w:t>-</w:t>
      </w:r>
      <w:r w:rsidR="00600CE6">
        <w:rPr>
          <w:rFonts w:ascii="Helvetica Neue" w:hAnsi="Helvetica Neue"/>
          <w:color w:val="000000"/>
          <w:sz w:val="18"/>
          <w:szCs w:val="18"/>
        </w:rPr>
        <w:t>1</w:t>
      </w:r>
      <w:r>
        <w:rPr>
          <w:rFonts w:ascii="Helvetica Neue" w:hAnsi="Helvetica Neue" w:hint="eastAsia"/>
          <w:color w:val="000000"/>
          <w:sz w:val="18"/>
          <w:szCs w:val="18"/>
        </w:rPr>
        <w:t>-</w:t>
      </w:r>
      <w:r w:rsidR="00600CE6">
        <w:rPr>
          <w:rFonts w:ascii="Helvetica Neue" w:hAnsi="Helvetica Neue"/>
          <w:color w:val="000000"/>
          <w:sz w:val="18"/>
          <w:szCs w:val="18"/>
        </w:rPr>
        <w:t xml:space="preserve">2 </w:t>
      </w:r>
      <w:r w:rsidR="00600CE6">
        <w:rPr>
          <w:rFonts w:ascii="Helvetica Neue" w:hAnsi="Helvetica Neue"/>
          <w:color w:val="000000"/>
          <w:sz w:val="18"/>
          <w:szCs w:val="18"/>
        </w:rPr>
        <w:t>虚假经营行为，包括但不限于：</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a)   </w:t>
      </w:r>
      <w:r>
        <w:rPr>
          <w:rFonts w:ascii="Helvetica Neue" w:hAnsi="Helvetica Neue"/>
          <w:color w:val="000000"/>
          <w:sz w:val="18"/>
          <w:szCs w:val="18"/>
        </w:rPr>
        <w:t>有意引导名下客户通过</w:t>
      </w:r>
      <w:r>
        <w:rPr>
          <w:rFonts w:ascii="Helvetica Neue" w:hAnsi="Helvetica Neue"/>
          <w:color w:val="000000"/>
          <w:sz w:val="18"/>
          <w:szCs w:val="18"/>
        </w:rPr>
        <w:t>5</w:t>
      </w:r>
      <w:r>
        <w:rPr>
          <w:rFonts w:ascii="Helvetica Neue" w:hAnsi="Helvetica Neue"/>
          <w:color w:val="000000"/>
          <w:sz w:val="18"/>
          <w:szCs w:val="18"/>
        </w:rPr>
        <w:t>天无理由退款、新手试用等方式，零成本使用</w:t>
      </w:r>
      <w:r w:rsidR="00C31BE0">
        <w:rPr>
          <w:rFonts w:ascii="Helvetica Neue" w:hAnsi="Helvetica Neue"/>
          <w:color w:val="000000"/>
          <w:sz w:val="18"/>
          <w:szCs w:val="18"/>
        </w:rPr>
        <w:t>中网</w:t>
      </w:r>
      <w:r>
        <w:rPr>
          <w:rFonts w:ascii="Helvetica Neue" w:hAnsi="Helvetica Neue"/>
          <w:color w:val="000000"/>
          <w:sz w:val="18"/>
          <w:szCs w:val="18"/>
        </w:rPr>
        <w:t>平台资源；</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b)   </w:t>
      </w:r>
      <w:r>
        <w:rPr>
          <w:rFonts w:ascii="Helvetica Neue" w:hAnsi="Helvetica Neue"/>
          <w:color w:val="000000"/>
          <w:sz w:val="18"/>
          <w:szCs w:val="18"/>
        </w:rPr>
        <w:t>有意引导名下代理渠道客户通过注册虚假资质获得平台赠送资源；</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c)   </w:t>
      </w:r>
      <w:r>
        <w:rPr>
          <w:rFonts w:ascii="Helvetica Neue" w:hAnsi="Helvetica Neue"/>
          <w:color w:val="000000"/>
          <w:sz w:val="18"/>
          <w:szCs w:val="18"/>
        </w:rPr>
        <w:t>通过虚假资质批量注册并获赠平台优惠，然后将</w:t>
      </w:r>
      <w:proofErr w:type="gramStart"/>
      <w:r>
        <w:rPr>
          <w:rFonts w:ascii="Helvetica Neue" w:hAnsi="Helvetica Neue"/>
          <w:color w:val="000000"/>
          <w:sz w:val="18"/>
          <w:szCs w:val="18"/>
        </w:rPr>
        <w:t>帐号</w:t>
      </w:r>
      <w:proofErr w:type="gramEnd"/>
      <w:r>
        <w:rPr>
          <w:rFonts w:ascii="Helvetica Neue" w:hAnsi="Helvetica Neue"/>
          <w:color w:val="000000"/>
          <w:sz w:val="18"/>
          <w:szCs w:val="18"/>
        </w:rPr>
        <w:t>倒卖给用户。</w:t>
      </w:r>
    </w:p>
    <w:p w:rsidR="00600CE6" w:rsidRDefault="0094602A"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9</w:t>
      </w:r>
      <w:r>
        <w:rPr>
          <w:rFonts w:ascii="Helvetica Neue" w:hAnsi="Helvetica Neue" w:hint="eastAsia"/>
          <w:color w:val="000000"/>
          <w:sz w:val="18"/>
          <w:szCs w:val="18"/>
        </w:rPr>
        <w:t>-</w:t>
      </w:r>
      <w:r w:rsidR="00600CE6">
        <w:rPr>
          <w:rFonts w:ascii="Helvetica Neue" w:hAnsi="Helvetica Neue"/>
          <w:color w:val="000000"/>
          <w:sz w:val="18"/>
          <w:szCs w:val="18"/>
        </w:rPr>
        <w:t xml:space="preserve">2.   </w:t>
      </w:r>
      <w:r w:rsidR="00600CE6">
        <w:rPr>
          <w:rFonts w:ascii="Helvetica Neue" w:hAnsi="Helvetica Neue"/>
          <w:color w:val="000000"/>
          <w:sz w:val="18"/>
          <w:szCs w:val="18"/>
        </w:rPr>
        <w:t>二类违规</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合作伙伴出现下述违规行为，计入二类违规一次。</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累计第一次，合作伙伴应缴纳违约金人民币</w:t>
      </w:r>
      <w:r>
        <w:rPr>
          <w:rFonts w:ascii="Helvetica Neue" w:hAnsi="Helvetica Neue"/>
          <w:color w:val="000000"/>
          <w:sz w:val="18"/>
          <w:szCs w:val="18"/>
        </w:rPr>
        <w:t>10000</w:t>
      </w:r>
      <w:r>
        <w:rPr>
          <w:rFonts w:ascii="Helvetica Neue" w:hAnsi="Helvetica Neue"/>
          <w:color w:val="000000"/>
          <w:sz w:val="18"/>
          <w:szCs w:val="18"/>
        </w:rPr>
        <w:t>元；</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累计第二次，合作伙伴应缴纳违约金人民币</w:t>
      </w:r>
      <w:r>
        <w:rPr>
          <w:rFonts w:ascii="Helvetica Neue" w:hAnsi="Helvetica Neue"/>
          <w:color w:val="000000"/>
          <w:sz w:val="18"/>
          <w:szCs w:val="18"/>
        </w:rPr>
        <w:t>30000</w:t>
      </w:r>
      <w:r>
        <w:rPr>
          <w:rFonts w:ascii="Helvetica Neue" w:hAnsi="Helvetica Neue"/>
          <w:color w:val="000000"/>
          <w:sz w:val="18"/>
          <w:szCs w:val="18"/>
        </w:rPr>
        <w:t>元，合作伙伴级别下调一级；</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累计第三次，</w:t>
      </w:r>
      <w:r w:rsidR="00BD458B">
        <w:rPr>
          <w:rFonts w:ascii="Helvetica Neue" w:hAnsi="Helvetica Neue"/>
          <w:color w:val="000000"/>
          <w:sz w:val="18"/>
          <w:szCs w:val="18"/>
        </w:rPr>
        <w:t>中网</w:t>
      </w:r>
      <w:r>
        <w:rPr>
          <w:rFonts w:ascii="Helvetica Neue" w:hAnsi="Helvetica Neue"/>
          <w:color w:val="000000"/>
          <w:sz w:val="18"/>
          <w:szCs w:val="18"/>
        </w:rPr>
        <w:t>有权随时单方终止合作且不支付任何费用，协议自</w:t>
      </w:r>
      <w:r w:rsidR="00BD458B">
        <w:rPr>
          <w:rFonts w:ascii="Helvetica Neue" w:hAnsi="Helvetica Neue"/>
          <w:color w:val="000000"/>
          <w:sz w:val="18"/>
          <w:szCs w:val="18"/>
        </w:rPr>
        <w:t>中网</w:t>
      </w:r>
      <w:r>
        <w:rPr>
          <w:rFonts w:ascii="Helvetica Neue" w:hAnsi="Helvetica Neue"/>
          <w:color w:val="000000"/>
          <w:sz w:val="18"/>
          <w:szCs w:val="18"/>
        </w:rPr>
        <w:t>发出通知之日起解除。</w:t>
      </w:r>
    </w:p>
    <w:p w:rsidR="00600CE6" w:rsidRDefault="0094602A"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9</w:t>
      </w:r>
      <w:r>
        <w:rPr>
          <w:rFonts w:ascii="Helvetica Neue" w:hAnsi="Helvetica Neue" w:hint="eastAsia"/>
          <w:color w:val="000000"/>
          <w:sz w:val="18"/>
          <w:szCs w:val="18"/>
        </w:rPr>
        <w:t>-</w:t>
      </w:r>
      <w:r w:rsidR="00600CE6">
        <w:rPr>
          <w:rFonts w:ascii="Helvetica Neue" w:hAnsi="Helvetica Neue"/>
          <w:color w:val="000000"/>
          <w:sz w:val="18"/>
          <w:szCs w:val="18"/>
        </w:rPr>
        <w:t>2</w:t>
      </w:r>
      <w:r>
        <w:rPr>
          <w:rFonts w:ascii="Helvetica Neue" w:hAnsi="Helvetica Neue" w:hint="eastAsia"/>
          <w:color w:val="000000"/>
          <w:sz w:val="18"/>
          <w:szCs w:val="18"/>
        </w:rPr>
        <w:t>-</w:t>
      </w:r>
      <w:r w:rsidR="00600CE6">
        <w:rPr>
          <w:rFonts w:ascii="Helvetica Neue" w:hAnsi="Helvetica Neue"/>
          <w:color w:val="000000"/>
          <w:sz w:val="18"/>
          <w:szCs w:val="18"/>
        </w:rPr>
        <w:t>1</w:t>
      </w:r>
      <w:r w:rsidR="00600CE6">
        <w:rPr>
          <w:rFonts w:ascii="Helvetica Neue" w:hAnsi="Helvetica Neue"/>
          <w:color w:val="000000"/>
          <w:sz w:val="18"/>
          <w:szCs w:val="18"/>
        </w:rPr>
        <w:t>造假，或引导、协助客户造假，包括但不限于：</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a)   </w:t>
      </w:r>
      <w:r>
        <w:rPr>
          <w:rFonts w:ascii="Helvetica Neue" w:hAnsi="Helvetica Neue"/>
          <w:color w:val="000000"/>
          <w:sz w:val="18"/>
          <w:szCs w:val="18"/>
        </w:rPr>
        <w:t>编造虚假客户信息的；</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b)   </w:t>
      </w:r>
      <w:r>
        <w:rPr>
          <w:rFonts w:ascii="Helvetica Neue" w:hAnsi="Helvetica Neue"/>
          <w:color w:val="000000"/>
          <w:sz w:val="18"/>
          <w:szCs w:val="18"/>
        </w:rPr>
        <w:t>提供虚假的备案信息或伪造资质的。</w:t>
      </w:r>
    </w:p>
    <w:p w:rsidR="00600CE6" w:rsidRDefault="0094602A"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9</w:t>
      </w:r>
      <w:r>
        <w:rPr>
          <w:rFonts w:ascii="Helvetica Neue" w:hAnsi="Helvetica Neue" w:hint="eastAsia"/>
          <w:color w:val="000000"/>
          <w:sz w:val="18"/>
          <w:szCs w:val="18"/>
        </w:rPr>
        <w:t>-</w:t>
      </w:r>
      <w:r w:rsidR="00600CE6">
        <w:rPr>
          <w:rFonts w:ascii="Helvetica Neue" w:hAnsi="Helvetica Neue"/>
          <w:color w:val="000000"/>
          <w:sz w:val="18"/>
          <w:szCs w:val="18"/>
        </w:rPr>
        <w:t>2</w:t>
      </w:r>
      <w:r>
        <w:rPr>
          <w:rFonts w:ascii="Helvetica Neue" w:hAnsi="Helvetica Neue" w:hint="eastAsia"/>
          <w:color w:val="000000"/>
          <w:sz w:val="18"/>
          <w:szCs w:val="18"/>
        </w:rPr>
        <w:t>-</w:t>
      </w:r>
      <w:r w:rsidR="00600CE6">
        <w:rPr>
          <w:rFonts w:ascii="Helvetica Neue" w:hAnsi="Helvetica Neue"/>
          <w:color w:val="000000"/>
          <w:sz w:val="18"/>
          <w:szCs w:val="18"/>
        </w:rPr>
        <w:t>2</w:t>
      </w:r>
      <w:r w:rsidR="00600CE6">
        <w:rPr>
          <w:rFonts w:ascii="Helvetica Neue" w:hAnsi="Helvetica Neue"/>
          <w:color w:val="000000"/>
          <w:sz w:val="18"/>
          <w:szCs w:val="18"/>
        </w:rPr>
        <w:t>违规收费、恶意竞争、不当宣传、滥用资质，扰乱市场、损害品牌形象的，包括但不限于：</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lastRenderedPageBreak/>
        <w:t xml:space="preserve">a)   </w:t>
      </w:r>
      <w:r>
        <w:rPr>
          <w:rFonts w:ascii="Helvetica Neue" w:hAnsi="Helvetica Neue"/>
          <w:color w:val="000000"/>
          <w:sz w:val="18"/>
          <w:szCs w:val="18"/>
        </w:rPr>
        <w:t>以</w:t>
      </w:r>
      <w:r w:rsidR="00BD458B">
        <w:rPr>
          <w:rFonts w:ascii="Helvetica Neue" w:hAnsi="Helvetica Neue"/>
          <w:color w:val="000000"/>
          <w:sz w:val="18"/>
          <w:szCs w:val="18"/>
        </w:rPr>
        <w:t>中网</w:t>
      </w:r>
      <w:r>
        <w:rPr>
          <w:rFonts w:ascii="Helvetica Neue" w:hAnsi="Helvetica Neue"/>
          <w:color w:val="000000"/>
          <w:sz w:val="18"/>
          <w:szCs w:val="18"/>
        </w:rPr>
        <w:t>名义向客户收取任何非</w:t>
      </w:r>
      <w:r w:rsidR="00BD458B">
        <w:rPr>
          <w:rFonts w:ascii="Helvetica Neue" w:hAnsi="Helvetica Neue"/>
          <w:color w:val="000000"/>
          <w:sz w:val="18"/>
          <w:szCs w:val="18"/>
        </w:rPr>
        <w:t>中网</w:t>
      </w:r>
      <w:r>
        <w:rPr>
          <w:rFonts w:ascii="Helvetica Neue" w:hAnsi="Helvetica Neue"/>
          <w:color w:val="000000"/>
          <w:sz w:val="18"/>
          <w:szCs w:val="18"/>
        </w:rPr>
        <w:t>业务中规定的费用（如有与</w:t>
      </w:r>
      <w:r w:rsidR="00BD458B">
        <w:rPr>
          <w:rFonts w:ascii="Helvetica Neue" w:hAnsi="Helvetica Neue"/>
          <w:color w:val="000000"/>
          <w:sz w:val="18"/>
          <w:szCs w:val="18"/>
        </w:rPr>
        <w:t>中网</w:t>
      </w:r>
      <w:r>
        <w:rPr>
          <w:rFonts w:ascii="Helvetica Neue" w:hAnsi="Helvetica Neue"/>
          <w:color w:val="000000"/>
          <w:sz w:val="18"/>
          <w:szCs w:val="18"/>
        </w:rPr>
        <w:t>业务无关的附加费用需提前向客户说明并经客户同意后方可收取，若出现争议，</w:t>
      </w:r>
      <w:proofErr w:type="gramStart"/>
      <w:r>
        <w:rPr>
          <w:rFonts w:ascii="Helvetica Neue" w:hAnsi="Helvetica Neue"/>
          <w:color w:val="000000"/>
          <w:sz w:val="18"/>
          <w:szCs w:val="18"/>
        </w:rPr>
        <w:t>须能够</w:t>
      </w:r>
      <w:proofErr w:type="gramEnd"/>
      <w:r>
        <w:rPr>
          <w:rFonts w:ascii="Helvetica Neue" w:hAnsi="Helvetica Neue"/>
          <w:color w:val="000000"/>
          <w:sz w:val="18"/>
          <w:szCs w:val="18"/>
        </w:rPr>
        <w:t>提供合同、发票等有效证据）；</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b)   </w:t>
      </w:r>
      <w:r>
        <w:rPr>
          <w:rFonts w:ascii="Helvetica Neue" w:hAnsi="Helvetica Neue"/>
          <w:color w:val="000000"/>
          <w:sz w:val="18"/>
          <w:szCs w:val="18"/>
        </w:rPr>
        <w:t>应通过提升客户服务质量、加强售后服务等积极、正面的方式拓展市场、招揽客户，不得以强调低价、折扣等不良方式拓展市场、招揽客户，扰乱正常的市场秩序，损害</w:t>
      </w:r>
      <w:r w:rsidR="00766621">
        <w:rPr>
          <w:rFonts w:ascii="Helvetica Neue" w:hAnsi="Helvetica Neue"/>
          <w:color w:val="000000"/>
          <w:sz w:val="18"/>
          <w:szCs w:val="18"/>
        </w:rPr>
        <w:t>中</w:t>
      </w:r>
      <w:proofErr w:type="gramStart"/>
      <w:r w:rsidR="00BD458B">
        <w:rPr>
          <w:rFonts w:ascii="Helvetica Neue" w:hAnsi="Helvetica Neue"/>
          <w:color w:val="000000"/>
          <w:sz w:val="18"/>
          <w:szCs w:val="18"/>
        </w:rPr>
        <w:t>网</w:t>
      </w:r>
      <w:r>
        <w:rPr>
          <w:rFonts w:ascii="Helvetica Neue" w:hAnsi="Helvetica Neue"/>
          <w:color w:val="000000"/>
          <w:sz w:val="18"/>
          <w:szCs w:val="18"/>
        </w:rPr>
        <w:t>品牌</w:t>
      </w:r>
      <w:proofErr w:type="gramEnd"/>
      <w:r>
        <w:rPr>
          <w:rFonts w:ascii="Helvetica Neue" w:hAnsi="Helvetica Neue"/>
          <w:color w:val="000000"/>
          <w:sz w:val="18"/>
          <w:szCs w:val="18"/>
        </w:rPr>
        <w:t>形象；</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c)   </w:t>
      </w:r>
      <w:r>
        <w:rPr>
          <w:rFonts w:ascii="Helvetica Neue" w:hAnsi="Helvetica Neue"/>
          <w:color w:val="000000"/>
          <w:sz w:val="18"/>
          <w:szCs w:val="18"/>
        </w:rPr>
        <w:t>超出</w:t>
      </w:r>
      <w:r w:rsidR="00BD458B">
        <w:rPr>
          <w:rFonts w:ascii="Helvetica Neue" w:hAnsi="Helvetica Neue"/>
          <w:color w:val="000000"/>
          <w:sz w:val="18"/>
          <w:szCs w:val="18"/>
        </w:rPr>
        <w:t>中网</w:t>
      </w:r>
      <w:r>
        <w:rPr>
          <w:rFonts w:ascii="Helvetica Neue" w:hAnsi="Helvetica Neue"/>
          <w:color w:val="000000"/>
          <w:sz w:val="18"/>
          <w:szCs w:val="18"/>
        </w:rPr>
        <w:t>官方宣传资料范围，夸大产品内容或保证服务效果的，或者将</w:t>
      </w:r>
      <w:r w:rsidR="00BD458B">
        <w:rPr>
          <w:rFonts w:ascii="Helvetica Neue" w:hAnsi="Helvetica Neue"/>
          <w:color w:val="000000"/>
          <w:sz w:val="18"/>
          <w:szCs w:val="18"/>
        </w:rPr>
        <w:t>中网</w:t>
      </w:r>
      <w:r>
        <w:rPr>
          <w:rFonts w:ascii="Helvetica Neue" w:hAnsi="Helvetica Neue"/>
          <w:color w:val="000000"/>
          <w:sz w:val="18"/>
          <w:szCs w:val="18"/>
        </w:rPr>
        <w:t>授权资质用于非</w:t>
      </w:r>
      <w:r w:rsidR="00BD458B">
        <w:rPr>
          <w:rFonts w:ascii="Helvetica Neue" w:hAnsi="Helvetica Neue"/>
          <w:color w:val="000000"/>
          <w:sz w:val="18"/>
          <w:szCs w:val="18"/>
        </w:rPr>
        <w:t>中</w:t>
      </w:r>
      <w:proofErr w:type="gramStart"/>
      <w:r w:rsidR="00BD458B">
        <w:rPr>
          <w:rFonts w:ascii="Helvetica Neue" w:hAnsi="Helvetica Neue"/>
          <w:color w:val="000000"/>
          <w:sz w:val="18"/>
          <w:szCs w:val="18"/>
        </w:rPr>
        <w:t>网</w:t>
      </w:r>
      <w:r>
        <w:rPr>
          <w:rFonts w:ascii="Helvetica Neue" w:hAnsi="Helvetica Neue"/>
          <w:color w:val="000000"/>
          <w:sz w:val="18"/>
          <w:szCs w:val="18"/>
        </w:rPr>
        <w:t>产品</w:t>
      </w:r>
      <w:proofErr w:type="gramEnd"/>
      <w:r>
        <w:rPr>
          <w:rFonts w:ascii="Helvetica Neue" w:hAnsi="Helvetica Neue"/>
          <w:color w:val="000000"/>
          <w:sz w:val="18"/>
          <w:szCs w:val="18"/>
        </w:rPr>
        <w:t>的；</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d)   </w:t>
      </w:r>
      <w:r>
        <w:rPr>
          <w:rFonts w:ascii="Helvetica Neue" w:hAnsi="Helvetica Neue"/>
          <w:color w:val="000000"/>
          <w:sz w:val="18"/>
          <w:szCs w:val="18"/>
        </w:rPr>
        <w:t>以虚假承诺或诋毁等非正当手段争抢已</w:t>
      </w:r>
      <w:proofErr w:type="gramStart"/>
      <w:r>
        <w:rPr>
          <w:rFonts w:ascii="Helvetica Neue" w:hAnsi="Helvetica Neue"/>
          <w:color w:val="000000"/>
          <w:sz w:val="18"/>
          <w:szCs w:val="18"/>
        </w:rPr>
        <w:t>在官网或</w:t>
      </w:r>
      <w:proofErr w:type="gramEnd"/>
      <w:r>
        <w:rPr>
          <w:rFonts w:ascii="Helvetica Neue" w:hAnsi="Helvetica Neue"/>
          <w:color w:val="000000"/>
          <w:sz w:val="18"/>
          <w:szCs w:val="18"/>
        </w:rPr>
        <w:t>其他合作伙伴处开户的客户，诱导已经注册的客户重新注册的；</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e)   </w:t>
      </w:r>
      <w:r>
        <w:rPr>
          <w:rFonts w:ascii="Helvetica Neue" w:hAnsi="Helvetica Neue"/>
          <w:color w:val="000000"/>
          <w:sz w:val="18"/>
          <w:szCs w:val="18"/>
        </w:rPr>
        <w:t>在未与客户签订有效合同的情况下，通过抢先注册的方式，恶意利用客户保护政策，影响市场正常销售的。</w:t>
      </w:r>
    </w:p>
    <w:p w:rsidR="00600CE6" w:rsidRDefault="0094602A"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9</w:t>
      </w:r>
      <w:r>
        <w:rPr>
          <w:rFonts w:ascii="Helvetica Neue" w:hAnsi="Helvetica Neue" w:hint="eastAsia"/>
          <w:color w:val="000000"/>
          <w:sz w:val="18"/>
          <w:szCs w:val="18"/>
        </w:rPr>
        <w:t>-</w:t>
      </w:r>
      <w:r w:rsidR="00600CE6">
        <w:rPr>
          <w:rFonts w:ascii="Helvetica Neue" w:hAnsi="Helvetica Neue"/>
          <w:color w:val="000000"/>
          <w:sz w:val="18"/>
          <w:szCs w:val="18"/>
        </w:rPr>
        <w:t>2</w:t>
      </w:r>
      <w:r>
        <w:rPr>
          <w:rFonts w:ascii="Helvetica Neue" w:hAnsi="Helvetica Neue" w:hint="eastAsia"/>
          <w:color w:val="000000"/>
          <w:sz w:val="18"/>
          <w:szCs w:val="18"/>
        </w:rPr>
        <w:t>-</w:t>
      </w:r>
      <w:r w:rsidR="00600CE6">
        <w:rPr>
          <w:rFonts w:ascii="Helvetica Neue" w:hAnsi="Helvetica Neue"/>
          <w:color w:val="000000"/>
          <w:sz w:val="18"/>
          <w:szCs w:val="18"/>
        </w:rPr>
        <w:t xml:space="preserve">3 </w:t>
      </w:r>
      <w:r w:rsidR="00600CE6">
        <w:rPr>
          <w:rFonts w:ascii="Helvetica Neue" w:hAnsi="Helvetica Neue"/>
          <w:color w:val="000000"/>
          <w:sz w:val="18"/>
          <w:szCs w:val="18"/>
        </w:rPr>
        <w:t>在推广过程中由于服务态度、过度承诺、极端销售、工作疏忽等，引起客户投诉，或给</w:t>
      </w:r>
      <w:r w:rsidR="00BD458B">
        <w:rPr>
          <w:rFonts w:ascii="Helvetica Neue" w:hAnsi="Helvetica Neue"/>
          <w:color w:val="000000"/>
          <w:sz w:val="18"/>
          <w:szCs w:val="18"/>
        </w:rPr>
        <w:t>中网</w:t>
      </w:r>
      <w:r w:rsidR="00600CE6">
        <w:rPr>
          <w:rFonts w:ascii="Helvetica Neue" w:hAnsi="Helvetica Neue"/>
          <w:color w:val="000000"/>
          <w:sz w:val="18"/>
          <w:szCs w:val="18"/>
        </w:rPr>
        <w:t>或客户造成重大影响（重大影响指合作伙伴行为后果给</w:t>
      </w:r>
      <w:r w:rsidR="00BD458B">
        <w:rPr>
          <w:rFonts w:ascii="Helvetica Neue" w:hAnsi="Helvetica Neue"/>
          <w:color w:val="000000"/>
          <w:sz w:val="18"/>
          <w:szCs w:val="18"/>
        </w:rPr>
        <w:t>中网</w:t>
      </w:r>
      <w:r w:rsidR="00600CE6">
        <w:rPr>
          <w:rFonts w:ascii="Helvetica Neue" w:hAnsi="Helvetica Neue"/>
          <w:color w:val="000000"/>
          <w:sz w:val="18"/>
          <w:szCs w:val="18"/>
        </w:rPr>
        <w:t>或客户造成实际经济损失，或对</w:t>
      </w:r>
      <w:r w:rsidR="00BD458B">
        <w:rPr>
          <w:rFonts w:ascii="Helvetica Neue" w:hAnsi="Helvetica Neue"/>
          <w:color w:val="000000"/>
          <w:sz w:val="18"/>
          <w:szCs w:val="18"/>
        </w:rPr>
        <w:t>中网</w:t>
      </w:r>
      <w:r w:rsidR="00600CE6">
        <w:rPr>
          <w:rFonts w:ascii="Helvetica Neue" w:hAnsi="Helvetica Neue"/>
          <w:color w:val="000000"/>
          <w:sz w:val="18"/>
          <w:szCs w:val="18"/>
        </w:rPr>
        <w:t>的公众形象带来负面影响等），包括但不限于：</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a)   </w:t>
      </w:r>
      <w:r>
        <w:rPr>
          <w:rFonts w:ascii="Helvetica Neue" w:hAnsi="Helvetica Neue"/>
          <w:color w:val="000000"/>
          <w:sz w:val="18"/>
          <w:szCs w:val="18"/>
        </w:rPr>
        <w:t>恶意骚扰客户，造成客户不满的；</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b)   </w:t>
      </w:r>
      <w:r>
        <w:rPr>
          <w:rFonts w:ascii="Helvetica Neue" w:hAnsi="Helvetica Neue"/>
          <w:color w:val="000000"/>
          <w:sz w:val="18"/>
          <w:szCs w:val="18"/>
        </w:rPr>
        <w:t>辱骂、恐吓客户的；</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c)   </w:t>
      </w:r>
      <w:r>
        <w:rPr>
          <w:rFonts w:ascii="Helvetica Neue" w:hAnsi="Helvetica Neue"/>
          <w:color w:val="000000"/>
          <w:sz w:val="18"/>
          <w:szCs w:val="18"/>
        </w:rPr>
        <w:t>含糊其辞，对客户的询问不予说明，引起客户误解的；</w:t>
      </w:r>
    </w:p>
    <w:p w:rsidR="00600CE6" w:rsidRDefault="0094602A"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9</w:t>
      </w:r>
      <w:r>
        <w:rPr>
          <w:rFonts w:ascii="Helvetica Neue" w:hAnsi="Helvetica Neue" w:hint="eastAsia"/>
          <w:color w:val="000000"/>
          <w:sz w:val="18"/>
          <w:szCs w:val="18"/>
        </w:rPr>
        <w:t>-</w:t>
      </w:r>
      <w:r w:rsidR="00600CE6">
        <w:rPr>
          <w:rFonts w:ascii="Helvetica Neue" w:hAnsi="Helvetica Neue"/>
          <w:color w:val="000000"/>
          <w:sz w:val="18"/>
          <w:szCs w:val="18"/>
        </w:rPr>
        <w:t>2</w:t>
      </w:r>
      <w:r>
        <w:rPr>
          <w:rFonts w:ascii="Helvetica Neue" w:hAnsi="Helvetica Neue" w:hint="eastAsia"/>
          <w:color w:val="000000"/>
          <w:sz w:val="18"/>
          <w:szCs w:val="18"/>
        </w:rPr>
        <w:t>-</w:t>
      </w:r>
      <w:r w:rsidR="00600CE6">
        <w:rPr>
          <w:rFonts w:ascii="Helvetica Neue" w:hAnsi="Helvetica Neue"/>
          <w:color w:val="000000"/>
          <w:sz w:val="18"/>
          <w:szCs w:val="18"/>
        </w:rPr>
        <w:t>4</w:t>
      </w:r>
      <w:r w:rsidR="00600CE6">
        <w:rPr>
          <w:rFonts w:ascii="Helvetica Neue" w:hAnsi="Helvetica Neue"/>
          <w:color w:val="000000"/>
          <w:sz w:val="18"/>
          <w:szCs w:val="18"/>
        </w:rPr>
        <w:t>通过欺诈手段，或违反、规避</w:t>
      </w:r>
      <w:r w:rsidR="00BD458B">
        <w:rPr>
          <w:rFonts w:ascii="Helvetica Neue" w:hAnsi="Helvetica Neue"/>
          <w:color w:val="000000"/>
          <w:sz w:val="18"/>
          <w:szCs w:val="18"/>
        </w:rPr>
        <w:t>中</w:t>
      </w:r>
      <w:proofErr w:type="gramStart"/>
      <w:r w:rsidR="00BD458B">
        <w:rPr>
          <w:rFonts w:ascii="Helvetica Neue" w:hAnsi="Helvetica Neue"/>
          <w:color w:val="000000"/>
          <w:sz w:val="18"/>
          <w:szCs w:val="18"/>
        </w:rPr>
        <w:t>网</w:t>
      </w:r>
      <w:r w:rsidR="00600CE6">
        <w:rPr>
          <w:rFonts w:ascii="Helvetica Neue" w:hAnsi="Helvetica Neue"/>
          <w:color w:val="000000"/>
          <w:sz w:val="18"/>
          <w:szCs w:val="18"/>
        </w:rPr>
        <w:t>各项</w:t>
      </w:r>
      <w:proofErr w:type="gramEnd"/>
      <w:r w:rsidR="00600CE6">
        <w:rPr>
          <w:rFonts w:ascii="Helvetica Neue" w:hAnsi="Helvetica Neue"/>
          <w:color w:val="000000"/>
          <w:sz w:val="18"/>
          <w:szCs w:val="18"/>
        </w:rPr>
        <w:t>行为准则或管理制度，给</w:t>
      </w:r>
      <w:r w:rsidR="00714C96">
        <w:rPr>
          <w:rFonts w:ascii="Helvetica Neue" w:hAnsi="Helvetica Neue"/>
          <w:color w:val="000000"/>
          <w:sz w:val="18"/>
          <w:szCs w:val="18"/>
        </w:rPr>
        <w:t>中网</w:t>
      </w:r>
      <w:r w:rsidR="00600CE6">
        <w:rPr>
          <w:rFonts w:ascii="Helvetica Neue" w:hAnsi="Helvetica Neue"/>
          <w:color w:val="000000"/>
          <w:sz w:val="18"/>
          <w:szCs w:val="18"/>
        </w:rPr>
        <w:t>内部管理、声誉或利益造成严重损害的行为，包括但不限于：</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a)   </w:t>
      </w:r>
      <w:r>
        <w:rPr>
          <w:rFonts w:ascii="Helvetica Neue" w:hAnsi="Helvetica Neue"/>
          <w:color w:val="000000"/>
          <w:sz w:val="18"/>
          <w:szCs w:val="18"/>
        </w:rPr>
        <w:t>假冒客户致电，表示撤销投诉；</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b)   </w:t>
      </w:r>
      <w:r>
        <w:rPr>
          <w:rFonts w:ascii="Helvetica Neue" w:hAnsi="Helvetica Neue"/>
          <w:color w:val="000000"/>
          <w:sz w:val="18"/>
          <w:szCs w:val="18"/>
        </w:rPr>
        <w:t>客户投诉后，虚构事实，隐瞒实情，阻碍</w:t>
      </w:r>
      <w:r w:rsidR="00BD458B">
        <w:rPr>
          <w:rFonts w:ascii="Helvetica Neue" w:hAnsi="Helvetica Neue"/>
          <w:color w:val="000000"/>
          <w:sz w:val="18"/>
          <w:szCs w:val="18"/>
        </w:rPr>
        <w:t>中</w:t>
      </w:r>
      <w:proofErr w:type="gramStart"/>
      <w:r w:rsidR="00BD458B">
        <w:rPr>
          <w:rFonts w:ascii="Helvetica Neue" w:hAnsi="Helvetica Neue"/>
          <w:color w:val="000000"/>
          <w:sz w:val="18"/>
          <w:szCs w:val="18"/>
        </w:rPr>
        <w:t>网</w:t>
      </w:r>
      <w:r>
        <w:rPr>
          <w:rFonts w:ascii="Helvetica Neue" w:hAnsi="Helvetica Neue"/>
          <w:color w:val="000000"/>
          <w:sz w:val="18"/>
          <w:szCs w:val="18"/>
        </w:rPr>
        <w:t>正常</w:t>
      </w:r>
      <w:proofErr w:type="gramEnd"/>
      <w:r>
        <w:rPr>
          <w:rFonts w:ascii="Helvetica Neue" w:hAnsi="Helvetica Neue"/>
          <w:color w:val="000000"/>
          <w:sz w:val="18"/>
          <w:szCs w:val="18"/>
        </w:rPr>
        <w:t>核查；</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c)   </w:t>
      </w:r>
      <w:r>
        <w:rPr>
          <w:rFonts w:ascii="Helvetica Neue" w:hAnsi="Helvetica Neue"/>
          <w:color w:val="000000"/>
          <w:sz w:val="18"/>
          <w:szCs w:val="18"/>
        </w:rPr>
        <w:t>恶意举报，如提供虚假、夸大的举报行为。</w:t>
      </w:r>
    </w:p>
    <w:p w:rsidR="00600CE6" w:rsidRDefault="0094602A"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9</w:t>
      </w:r>
      <w:r>
        <w:rPr>
          <w:rFonts w:ascii="Helvetica Neue" w:hAnsi="Helvetica Neue" w:hint="eastAsia"/>
          <w:color w:val="000000"/>
          <w:sz w:val="18"/>
          <w:szCs w:val="18"/>
        </w:rPr>
        <w:t>-</w:t>
      </w:r>
      <w:r w:rsidR="00600CE6">
        <w:rPr>
          <w:rFonts w:ascii="Helvetica Neue" w:hAnsi="Helvetica Neue"/>
          <w:color w:val="000000"/>
          <w:sz w:val="18"/>
          <w:szCs w:val="18"/>
        </w:rPr>
        <w:t xml:space="preserve">3.   </w:t>
      </w:r>
      <w:r w:rsidR="00600CE6">
        <w:rPr>
          <w:rFonts w:ascii="Helvetica Neue" w:hAnsi="Helvetica Neue"/>
          <w:color w:val="000000"/>
          <w:sz w:val="18"/>
          <w:szCs w:val="18"/>
        </w:rPr>
        <w:t>责任认定</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a)   </w:t>
      </w:r>
      <w:r>
        <w:rPr>
          <w:rFonts w:ascii="Helvetica Neue" w:hAnsi="Helvetica Neue"/>
          <w:color w:val="000000"/>
          <w:sz w:val="18"/>
          <w:szCs w:val="18"/>
        </w:rPr>
        <w:t>合作伙伴存在疑似违规行为后，</w:t>
      </w:r>
      <w:r w:rsidR="00BD458B">
        <w:rPr>
          <w:rFonts w:ascii="Helvetica Neue" w:hAnsi="Helvetica Neue"/>
          <w:color w:val="000000"/>
          <w:sz w:val="18"/>
          <w:szCs w:val="18"/>
        </w:rPr>
        <w:t>中网</w:t>
      </w:r>
      <w:r>
        <w:rPr>
          <w:rFonts w:ascii="Helvetica Neue" w:hAnsi="Helvetica Neue"/>
          <w:color w:val="000000"/>
          <w:sz w:val="18"/>
          <w:szCs w:val="18"/>
        </w:rPr>
        <w:t>将告知合作伙伴。合作伙伴应在收到</w:t>
      </w:r>
      <w:r w:rsidR="00BD458B">
        <w:rPr>
          <w:rFonts w:ascii="Helvetica Neue" w:hAnsi="Helvetica Neue"/>
          <w:color w:val="000000"/>
          <w:sz w:val="18"/>
          <w:szCs w:val="18"/>
        </w:rPr>
        <w:t>中</w:t>
      </w:r>
      <w:proofErr w:type="gramStart"/>
      <w:r w:rsidR="00BD458B">
        <w:rPr>
          <w:rFonts w:ascii="Helvetica Neue" w:hAnsi="Helvetica Neue"/>
          <w:color w:val="000000"/>
          <w:sz w:val="18"/>
          <w:szCs w:val="18"/>
        </w:rPr>
        <w:t>网</w:t>
      </w:r>
      <w:r>
        <w:rPr>
          <w:rFonts w:ascii="Helvetica Neue" w:hAnsi="Helvetica Neue"/>
          <w:color w:val="000000"/>
          <w:sz w:val="18"/>
          <w:szCs w:val="18"/>
        </w:rPr>
        <w:t>通知</w:t>
      </w:r>
      <w:proofErr w:type="gramEnd"/>
      <w:r>
        <w:rPr>
          <w:rFonts w:ascii="Helvetica Neue" w:hAnsi="Helvetica Neue"/>
          <w:color w:val="000000"/>
          <w:sz w:val="18"/>
          <w:szCs w:val="18"/>
        </w:rPr>
        <w:t>之日起三个工作日内提交书面申诉，如认为违规行为不成立，应提供相应证明。未能及时提交申诉申请及证据者，或虽提出异议但未提供充足证明，</w:t>
      </w:r>
      <w:r w:rsidR="00BD458B">
        <w:rPr>
          <w:rFonts w:ascii="Helvetica Neue" w:hAnsi="Helvetica Neue"/>
          <w:color w:val="000000"/>
          <w:sz w:val="18"/>
          <w:szCs w:val="18"/>
        </w:rPr>
        <w:t>中网</w:t>
      </w:r>
      <w:r>
        <w:rPr>
          <w:rFonts w:ascii="Helvetica Neue" w:hAnsi="Helvetica Neue"/>
          <w:color w:val="000000"/>
          <w:sz w:val="18"/>
          <w:szCs w:val="18"/>
        </w:rPr>
        <w:t>将维持违规认定及处罚决定。</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b)   </w:t>
      </w:r>
      <w:r w:rsidR="00BD458B">
        <w:rPr>
          <w:rFonts w:ascii="Helvetica Neue" w:hAnsi="Helvetica Neue"/>
          <w:color w:val="000000"/>
          <w:sz w:val="18"/>
          <w:szCs w:val="18"/>
        </w:rPr>
        <w:t>中网</w:t>
      </w:r>
      <w:r>
        <w:rPr>
          <w:rFonts w:ascii="Helvetica Neue" w:hAnsi="Helvetica Neue"/>
          <w:color w:val="000000"/>
          <w:sz w:val="18"/>
          <w:szCs w:val="18"/>
        </w:rPr>
        <w:t>可能会以电子邮件、电话、合作伙伴账号的管理系统内</w:t>
      </w:r>
      <w:proofErr w:type="gramStart"/>
      <w:r>
        <w:rPr>
          <w:rFonts w:ascii="Helvetica Neue" w:hAnsi="Helvetica Neue"/>
          <w:color w:val="000000"/>
          <w:sz w:val="18"/>
          <w:szCs w:val="18"/>
        </w:rPr>
        <w:t>发送站内信等</w:t>
      </w:r>
      <w:proofErr w:type="gramEnd"/>
      <w:r>
        <w:rPr>
          <w:rFonts w:ascii="Helvetica Neue" w:hAnsi="Helvetica Neue"/>
          <w:color w:val="000000"/>
          <w:sz w:val="18"/>
          <w:szCs w:val="18"/>
        </w:rPr>
        <w:t>方式中的一种或多种，向合作伙伴送达通知。由于合作伙伴未及时查看通知内容，或合作伙伴提供的电子邮箱、手机号码等信息错误，导致未收到通知的，一切后果及责任由合作伙伴自行承担。</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c)   </w:t>
      </w:r>
      <w:r>
        <w:rPr>
          <w:rFonts w:ascii="Helvetica Neue" w:hAnsi="Helvetica Neue"/>
          <w:color w:val="000000"/>
          <w:sz w:val="18"/>
          <w:szCs w:val="18"/>
        </w:rPr>
        <w:t>如根据违规认定结果合作伙伴须向</w:t>
      </w:r>
      <w:r w:rsidR="00766621">
        <w:rPr>
          <w:rFonts w:ascii="Helvetica Neue" w:hAnsi="Helvetica Neue"/>
          <w:color w:val="000000"/>
          <w:sz w:val="18"/>
          <w:szCs w:val="18"/>
        </w:rPr>
        <w:t>中</w:t>
      </w:r>
      <w:proofErr w:type="gramStart"/>
      <w:r w:rsidR="00BD458B">
        <w:rPr>
          <w:rFonts w:ascii="Helvetica Neue" w:hAnsi="Helvetica Neue"/>
          <w:color w:val="000000"/>
          <w:sz w:val="18"/>
          <w:szCs w:val="18"/>
        </w:rPr>
        <w:t>网</w:t>
      </w:r>
      <w:r>
        <w:rPr>
          <w:rFonts w:ascii="Helvetica Neue" w:hAnsi="Helvetica Neue"/>
          <w:color w:val="000000"/>
          <w:sz w:val="18"/>
          <w:szCs w:val="18"/>
        </w:rPr>
        <w:t>支付</w:t>
      </w:r>
      <w:proofErr w:type="gramEnd"/>
      <w:r>
        <w:rPr>
          <w:rFonts w:ascii="Helvetica Neue" w:hAnsi="Helvetica Neue"/>
          <w:color w:val="000000"/>
          <w:sz w:val="18"/>
          <w:szCs w:val="18"/>
        </w:rPr>
        <w:t>违约金的，</w:t>
      </w:r>
      <w:r w:rsidR="00BD458B">
        <w:rPr>
          <w:rFonts w:ascii="Helvetica Neue" w:hAnsi="Helvetica Neue"/>
          <w:color w:val="000000"/>
          <w:sz w:val="18"/>
          <w:szCs w:val="18"/>
        </w:rPr>
        <w:t>中网</w:t>
      </w:r>
      <w:r>
        <w:rPr>
          <w:rFonts w:ascii="Helvetica Neue" w:hAnsi="Helvetica Neue"/>
          <w:color w:val="000000"/>
          <w:sz w:val="18"/>
          <w:szCs w:val="18"/>
        </w:rPr>
        <w:t>有权直接在合作伙伴预付款或</w:t>
      </w:r>
      <w:r w:rsidR="007515BA">
        <w:rPr>
          <w:rFonts w:ascii="Helvetica Neue" w:hAnsi="Helvetica Neue"/>
          <w:color w:val="000000"/>
          <w:sz w:val="18"/>
          <w:szCs w:val="18"/>
        </w:rPr>
        <w:t>返款中扣除。当</w:t>
      </w:r>
      <w:r>
        <w:rPr>
          <w:rFonts w:ascii="Helvetica Neue" w:hAnsi="Helvetica Neue"/>
          <w:color w:val="000000"/>
          <w:sz w:val="18"/>
          <w:szCs w:val="18"/>
        </w:rPr>
        <w:t>预付款及</w:t>
      </w:r>
      <w:r w:rsidR="007515BA">
        <w:rPr>
          <w:rFonts w:ascii="Helvetica Neue" w:hAnsi="Helvetica Neue" w:hint="eastAsia"/>
          <w:color w:val="000000"/>
          <w:sz w:val="18"/>
          <w:szCs w:val="18"/>
        </w:rPr>
        <w:t>利润</w:t>
      </w:r>
      <w:r w:rsidR="007515BA">
        <w:rPr>
          <w:rFonts w:ascii="Helvetica Neue" w:hAnsi="Helvetica Neue"/>
          <w:color w:val="000000"/>
          <w:sz w:val="18"/>
          <w:szCs w:val="18"/>
        </w:rPr>
        <w:t>返款</w:t>
      </w:r>
      <w:r>
        <w:rPr>
          <w:rFonts w:ascii="Helvetica Neue" w:hAnsi="Helvetica Neue"/>
          <w:color w:val="000000"/>
          <w:sz w:val="18"/>
          <w:szCs w:val="18"/>
        </w:rPr>
        <w:t>均不足以扣除违约金时，不足部分，合作伙伴应根据</w:t>
      </w:r>
      <w:r w:rsidR="00BD458B">
        <w:rPr>
          <w:rFonts w:ascii="Helvetica Neue" w:hAnsi="Helvetica Neue"/>
          <w:color w:val="000000"/>
          <w:sz w:val="18"/>
          <w:szCs w:val="18"/>
        </w:rPr>
        <w:t>中网</w:t>
      </w:r>
      <w:r>
        <w:rPr>
          <w:rFonts w:ascii="Helvetica Neue" w:hAnsi="Helvetica Neue"/>
          <w:color w:val="000000"/>
          <w:sz w:val="18"/>
          <w:szCs w:val="18"/>
        </w:rPr>
        <w:t>要求在指定期限内补足。</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d)   </w:t>
      </w:r>
      <w:r>
        <w:rPr>
          <w:rFonts w:ascii="Helvetica Neue" w:hAnsi="Helvetica Neue"/>
          <w:color w:val="000000"/>
          <w:sz w:val="18"/>
          <w:szCs w:val="18"/>
        </w:rPr>
        <w:t>若合作伙伴要求核查其他合作伙伴（被核查方）违规行为的请求，需提交书面申请，并对自己提出的主张提供证据并加以证明，保证自己提供的请求及证据真实、有效、合法。否则，合作伙伴对因此导致的任何纠纷及后果独立承担责任并赔偿一切损失（包括但不限于</w:t>
      </w:r>
      <w:r w:rsidR="00BD458B">
        <w:rPr>
          <w:rFonts w:ascii="Helvetica Neue" w:hAnsi="Helvetica Neue"/>
          <w:color w:val="000000"/>
          <w:sz w:val="18"/>
          <w:szCs w:val="18"/>
        </w:rPr>
        <w:t>中网</w:t>
      </w:r>
      <w:r>
        <w:rPr>
          <w:rFonts w:ascii="Helvetica Neue" w:hAnsi="Helvetica Neue"/>
          <w:color w:val="000000"/>
          <w:sz w:val="18"/>
          <w:szCs w:val="18"/>
        </w:rPr>
        <w:t>因合作伙伴的主张错误处罚被核查方，导致被核查方遭受的全部损失及</w:t>
      </w:r>
      <w:r w:rsidR="00BD458B">
        <w:rPr>
          <w:rFonts w:ascii="Helvetica Neue" w:hAnsi="Helvetica Neue"/>
          <w:color w:val="000000"/>
          <w:sz w:val="18"/>
          <w:szCs w:val="18"/>
        </w:rPr>
        <w:t>中</w:t>
      </w:r>
      <w:proofErr w:type="gramStart"/>
      <w:r w:rsidR="00BD458B">
        <w:rPr>
          <w:rFonts w:ascii="Helvetica Neue" w:hAnsi="Helvetica Neue"/>
          <w:color w:val="000000"/>
          <w:sz w:val="18"/>
          <w:szCs w:val="18"/>
        </w:rPr>
        <w:t>网</w:t>
      </w:r>
      <w:r>
        <w:rPr>
          <w:rFonts w:ascii="Helvetica Neue" w:hAnsi="Helvetica Neue"/>
          <w:color w:val="000000"/>
          <w:sz w:val="18"/>
          <w:szCs w:val="18"/>
        </w:rPr>
        <w:t>因此</w:t>
      </w:r>
      <w:proofErr w:type="gramEnd"/>
      <w:r>
        <w:rPr>
          <w:rFonts w:ascii="Helvetica Neue" w:hAnsi="Helvetica Neue"/>
          <w:color w:val="000000"/>
          <w:sz w:val="18"/>
          <w:szCs w:val="18"/>
        </w:rPr>
        <w:t>产生的损失等）。同时，</w:t>
      </w:r>
      <w:r w:rsidR="00BD458B">
        <w:rPr>
          <w:rFonts w:ascii="Helvetica Neue" w:hAnsi="Helvetica Neue"/>
          <w:color w:val="000000"/>
          <w:sz w:val="18"/>
          <w:szCs w:val="18"/>
        </w:rPr>
        <w:t>中网</w:t>
      </w:r>
      <w:r>
        <w:rPr>
          <w:rFonts w:ascii="Helvetica Neue" w:hAnsi="Helvetica Neue"/>
          <w:color w:val="000000"/>
          <w:sz w:val="18"/>
          <w:szCs w:val="18"/>
        </w:rPr>
        <w:t>也有权采取多种形式对证据进行核实以及调查取证，但是</w:t>
      </w:r>
      <w:r w:rsidR="00BD458B">
        <w:rPr>
          <w:rFonts w:ascii="Helvetica Neue" w:hAnsi="Helvetica Neue"/>
          <w:color w:val="000000"/>
          <w:sz w:val="18"/>
          <w:szCs w:val="18"/>
        </w:rPr>
        <w:t>中网</w:t>
      </w:r>
      <w:r>
        <w:rPr>
          <w:rFonts w:ascii="Helvetica Neue" w:hAnsi="Helvetica Neue"/>
          <w:color w:val="000000"/>
          <w:sz w:val="18"/>
          <w:szCs w:val="18"/>
        </w:rPr>
        <w:t>的核实并不降低合作伙伴的责任。</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 xml:space="preserve">e)   </w:t>
      </w:r>
      <w:r>
        <w:rPr>
          <w:rFonts w:ascii="Helvetica Neue" w:hAnsi="Helvetica Neue"/>
          <w:color w:val="000000"/>
          <w:sz w:val="18"/>
          <w:szCs w:val="18"/>
        </w:rPr>
        <w:t>违规行为取证包括但不限于以下方式：电脑截图、系统数据处理记录、文档原件、合同原件或传真、发票</w:t>
      </w:r>
      <w:r>
        <w:rPr>
          <w:rFonts w:ascii="Helvetica Neue" w:hAnsi="Helvetica Neue"/>
          <w:color w:val="000000"/>
          <w:sz w:val="18"/>
          <w:szCs w:val="18"/>
        </w:rPr>
        <w:t xml:space="preserve"> </w:t>
      </w:r>
      <w:r>
        <w:rPr>
          <w:rFonts w:ascii="Helvetica Neue" w:hAnsi="Helvetica Neue"/>
          <w:color w:val="000000"/>
          <w:sz w:val="18"/>
          <w:szCs w:val="18"/>
        </w:rPr>
        <w:t>（收据）原件或传真、电话录音、网站内容截图、</w:t>
      </w:r>
      <w:r>
        <w:rPr>
          <w:rFonts w:ascii="Helvetica Neue" w:hAnsi="Helvetica Neue"/>
          <w:color w:val="000000"/>
          <w:sz w:val="18"/>
          <w:szCs w:val="18"/>
        </w:rPr>
        <w:t xml:space="preserve">Email </w:t>
      </w:r>
      <w:r>
        <w:rPr>
          <w:rFonts w:ascii="Helvetica Neue" w:hAnsi="Helvetica Neue"/>
          <w:color w:val="000000"/>
          <w:sz w:val="18"/>
          <w:szCs w:val="18"/>
        </w:rPr>
        <w:t>记录、媒介等证明材料作为核实依据。若合作伙伴与</w:t>
      </w:r>
      <w:r w:rsidR="00BD458B">
        <w:rPr>
          <w:rFonts w:ascii="Helvetica Neue" w:hAnsi="Helvetica Neue"/>
          <w:color w:val="000000"/>
          <w:sz w:val="18"/>
          <w:szCs w:val="18"/>
        </w:rPr>
        <w:t>中网</w:t>
      </w:r>
      <w:r>
        <w:rPr>
          <w:rFonts w:ascii="Helvetica Neue" w:hAnsi="Helvetica Neue"/>
          <w:color w:val="000000"/>
          <w:sz w:val="18"/>
          <w:szCs w:val="18"/>
        </w:rPr>
        <w:t>核查的证据不一致的，以</w:t>
      </w:r>
      <w:r w:rsidR="00BD458B">
        <w:rPr>
          <w:rFonts w:ascii="Helvetica Neue" w:hAnsi="Helvetica Neue"/>
          <w:color w:val="000000"/>
          <w:sz w:val="18"/>
          <w:szCs w:val="18"/>
        </w:rPr>
        <w:t>中网</w:t>
      </w:r>
      <w:r>
        <w:rPr>
          <w:rFonts w:ascii="Helvetica Neue" w:hAnsi="Helvetica Neue"/>
          <w:color w:val="000000"/>
          <w:sz w:val="18"/>
          <w:szCs w:val="18"/>
        </w:rPr>
        <w:t>的证据为准。</w:t>
      </w:r>
    </w:p>
    <w:p w:rsidR="00600CE6" w:rsidRDefault="00600CE6" w:rsidP="00600CE6">
      <w:pPr>
        <w:pStyle w:val="af3"/>
        <w:shd w:val="clear" w:color="auto" w:fill="FFFFFF"/>
        <w:spacing w:before="0" w:beforeAutospacing="0" w:after="0" w:afterAutospacing="0"/>
        <w:rPr>
          <w:rFonts w:ascii="Helvetica Neue" w:hAnsi="Helvetica Neue" w:hint="eastAsia"/>
          <w:color w:val="000000"/>
          <w:sz w:val="18"/>
          <w:szCs w:val="18"/>
        </w:rPr>
      </w:pPr>
    </w:p>
    <w:p w:rsidR="00600CE6" w:rsidRDefault="00167E47" w:rsidP="00600CE6">
      <w:pPr>
        <w:pStyle w:val="1"/>
        <w:shd w:val="clear" w:color="auto" w:fill="FFFFFF"/>
        <w:spacing w:before="0" w:after="0"/>
        <w:rPr>
          <w:rFonts w:ascii="Helvetica Neue" w:hAnsi="Helvetica Neue" w:hint="eastAsia"/>
          <w:color w:val="000000"/>
          <w:sz w:val="48"/>
          <w:szCs w:val="48"/>
        </w:rPr>
      </w:pPr>
      <w:r>
        <w:rPr>
          <w:rFonts w:ascii="Helvetica Neue" w:hAnsi="Helvetica Neue" w:hint="eastAsia"/>
          <w:color w:val="000000"/>
        </w:rPr>
        <w:t>1</w:t>
      </w:r>
      <w:r>
        <w:rPr>
          <w:rFonts w:ascii="Helvetica Neue" w:hAnsi="Helvetica Neue"/>
          <w:color w:val="000000"/>
        </w:rPr>
        <w:t>0</w:t>
      </w:r>
      <w:r w:rsidR="00600CE6">
        <w:rPr>
          <w:rFonts w:ascii="Helvetica Neue" w:hAnsi="Helvetica Neue"/>
          <w:color w:val="000000"/>
        </w:rPr>
        <w:t>、保留权利</w:t>
      </w:r>
    </w:p>
    <w:p w:rsidR="00600CE6" w:rsidRDefault="00BD458B"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中网</w:t>
      </w:r>
      <w:r w:rsidR="00600CE6">
        <w:rPr>
          <w:rFonts w:ascii="Helvetica Neue" w:hAnsi="Helvetica Neue"/>
          <w:color w:val="000000"/>
          <w:sz w:val="18"/>
          <w:szCs w:val="18"/>
        </w:rPr>
        <w:t>在法律许可范围内保留对本政策解释、修订和终止的权利，有权根据市场发展及运营需求调整或制定新的政策，新制定的政策一经公布立即生效，原政策同时失效。</w:t>
      </w:r>
    </w:p>
    <w:p w:rsidR="009D31FB" w:rsidRDefault="009D31FB" w:rsidP="00600CE6">
      <w:pPr>
        <w:pStyle w:val="af3"/>
        <w:shd w:val="clear" w:color="auto" w:fill="FFFFFF"/>
        <w:spacing w:before="0" w:beforeAutospacing="0" w:after="0" w:afterAutospacing="0"/>
        <w:rPr>
          <w:rFonts w:ascii="Helvetica Neue" w:hAnsi="Helvetica Neue" w:hint="eastAsia"/>
          <w:color w:val="000000"/>
          <w:sz w:val="18"/>
          <w:szCs w:val="18"/>
        </w:rPr>
      </w:pPr>
    </w:p>
    <w:p w:rsidR="00600CE6" w:rsidRDefault="00167E47" w:rsidP="00600CE6">
      <w:pPr>
        <w:pStyle w:val="1"/>
        <w:shd w:val="clear" w:color="auto" w:fill="FFFFFF"/>
        <w:spacing w:before="0" w:after="0"/>
        <w:rPr>
          <w:rFonts w:ascii="Helvetica Neue" w:hAnsi="Helvetica Neue" w:hint="eastAsia"/>
          <w:color w:val="000000"/>
        </w:rPr>
      </w:pPr>
      <w:r>
        <w:rPr>
          <w:rFonts w:ascii="Helvetica Neue" w:hAnsi="Helvetica Neue" w:hint="eastAsia"/>
          <w:color w:val="000000"/>
        </w:rPr>
        <w:lastRenderedPageBreak/>
        <w:t>1</w:t>
      </w:r>
      <w:r>
        <w:rPr>
          <w:rFonts w:ascii="Helvetica Neue" w:hAnsi="Helvetica Neue"/>
          <w:color w:val="000000"/>
        </w:rPr>
        <w:t>1</w:t>
      </w:r>
      <w:r w:rsidR="00600CE6">
        <w:rPr>
          <w:rFonts w:ascii="Helvetica Neue" w:hAnsi="Helvetica Neue"/>
          <w:color w:val="000000"/>
        </w:rPr>
        <w:t>、保密条款</w:t>
      </w:r>
    </w:p>
    <w:p w:rsidR="00600CE6" w:rsidRDefault="009F561C" w:rsidP="00600CE6">
      <w:pPr>
        <w:pStyle w:val="af3"/>
        <w:shd w:val="clear" w:color="auto" w:fill="FFFFFF"/>
        <w:spacing w:before="0" w:beforeAutospacing="0" w:after="0" w:afterAutospacing="0"/>
        <w:rPr>
          <w:rFonts w:ascii="Helvetica Neue" w:hAnsi="Helvetica Neue" w:hint="eastAsia"/>
          <w:color w:val="000000"/>
          <w:sz w:val="18"/>
          <w:szCs w:val="18"/>
        </w:rPr>
      </w:pPr>
      <w:r>
        <w:rPr>
          <w:rFonts w:ascii="Helvetica Neue" w:hAnsi="Helvetica Neue"/>
          <w:color w:val="000000"/>
          <w:sz w:val="18"/>
          <w:szCs w:val="18"/>
        </w:rPr>
        <w:t>11</w:t>
      </w:r>
      <w:r>
        <w:rPr>
          <w:rFonts w:ascii="Helvetica Neue" w:hAnsi="Helvetica Neue" w:hint="eastAsia"/>
          <w:color w:val="000000"/>
          <w:sz w:val="18"/>
          <w:szCs w:val="18"/>
        </w:rPr>
        <w:t>-</w:t>
      </w:r>
      <w:r w:rsidR="00600CE6">
        <w:rPr>
          <w:rFonts w:ascii="Helvetica Neue" w:hAnsi="Helvetica Neue"/>
          <w:color w:val="000000"/>
          <w:sz w:val="18"/>
          <w:szCs w:val="18"/>
        </w:rPr>
        <w:t xml:space="preserve">1.   </w:t>
      </w:r>
      <w:r w:rsidR="00600CE6">
        <w:rPr>
          <w:rFonts w:ascii="Helvetica Neue" w:hAnsi="Helvetica Neue"/>
          <w:color w:val="000000"/>
          <w:sz w:val="18"/>
          <w:szCs w:val="18"/>
        </w:rPr>
        <w:t>合作伙伴应当对本政策的内容、因履行</w:t>
      </w:r>
      <w:r w:rsidR="00600CE6" w:rsidRPr="0010417A">
        <w:rPr>
          <w:rFonts w:ascii="Helvetica Neue" w:hAnsi="Helvetica Neue"/>
          <w:color w:val="000000"/>
          <w:sz w:val="18"/>
          <w:szCs w:val="18"/>
        </w:rPr>
        <w:t>《</w:t>
      </w:r>
      <w:r w:rsidR="00BD458B" w:rsidRPr="0010417A">
        <w:rPr>
          <w:rFonts w:ascii="Helvetica Neue" w:hAnsi="Helvetica Neue"/>
          <w:color w:val="000000"/>
          <w:sz w:val="18"/>
          <w:szCs w:val="18"/>
        </w:rPr>
        <w:t>中网</w:t>
      </w:r>
      <w:r w:rsidR="001C5910">
        <w:rPr>
          <w:rFonts w:ascii="Helvetica Neue" w:hAnsi="Helvetica Neue" w:hint="eastAsia"/>
          <w:color w:val="000000"/>
          <w:sz w:val="18"/>
          <w:szCs w:val="18"/>
        </w:rPr>
        <w:t>渠道</w:t>
      </w:r>
      <w:r w:rsidR="00600CE6" w:rsidRPr="0010417A">
        <w:rPr>
          <w:rFonts w:ascii="Helvetica Neue" w:hAnsi="Helvetica Neue"/>
          <w:color w:val="000000"/>
          <w:sz w:val="18"/>
          <w:szCs w:val="18"/>
        </w:rPr>
        <w:t>合作伙伴协议》</w:t>
      </w:r>
      <w:r w:rsidR="00BD458B">
        <w:rPr>
          <w:rFonts w:ascii="Helvetica Neue" w:hAnsi="Helvetica Neue"/>
          <w:color w:val="000000"/>
          <w:sz w:val="18"/>
          <w:szCs w:val="18"/>
        </w:rPr>
        <w:t>、《中网</w:t>
      </w:r>
      <w:r w:rsidR="001C5910">
        <w:rPr>
          <w:rFonts w:ascii="Helvetica Neue" w:hAnsi="Helvetica Neue" w:hint="eastAsia"/>
          <w:color w:val="000000"/>
          <w:sz w:val="18"/>
          <w:szCs w:val="18"/>
        </w:rPr>
        <w:t>渠道</w:t>
      </w:r>
      <w:r w:rsidR="001760B1">
        <w:rPr>
          <w:rFonts w:ascii="Helvetica Neue" w:hAnsi="Helvetica Neue"/>
          <w:color w:val="000000"/>
          <w:sz w:val="18"/>
          <w:szCs w:val="18"/>
        </w:rPr>
        <w:t>合作伙伴管理规范》等相关协议</w:t>
      </w:r>
      <w:r w:rsidR="00600CE6">
        <w:rPr>
          <w:rFonts w:ascii="Helvetica Neue" w:hAnsi="Helvetica Neue"/>
          <w:color w:val="000000"/>
          <w:sz w:val="18"/>
          <w:szCs w:val="18"/>
        </w:rPr>
        <w:t>获得的或收到的</w:t>
      </w:r>
      <w:r w:rsidR="00BD458B">
        <w:rPr>
          <w:rFonts w:ascii="Helvetica Neue" w:hAnsi="Helvetica Neue"/>
          <w:color w:val="000000"/>
          <w:sz w:val="18"/>
          <w:szCs w:val="18"/>
        </w:rPr>
        <w:t>中网</w:t>
      </w:r>
      <w:r w:rsidR="00600CE6">
        <w:rPr>
          <w:rFonts w:ascii="Helvetica Neue" w:hAnsi="Helvetica Neue"/>
          <w:color w:val="000000"/>
          <w:sz w:val="18"/>
          <w:szCs w:val="18"/>
        </w:rPr>
        <w:t>的商务、财务、技术、产品的信息、用户资料或其他标明保密的文件或信息的内容</w:t>
      </w:r>
      <w:r w:rsidR="00600CE6">
        <w:rPr>
          <w:rFonts w:ascii="Helvetica Neue" w:hAnsi="Helvetica Neue"/>
          <w:color w:val="000000"/>
          <w:sz w:val="18"/>
          <w:szCs w:val="18"/>
        </w:rPr>
        <w:t>(</w:t>
      </w:r>
      <w:r w:rsidR="00600CE6">
        <w:rPr>
          <w:rFonts w:ascii="Helvetica Neue" w:hAnsi="Helvetica Neue"/>
          <w:color w:val="000000"/>
          <w:sz w:val="18"/>
          <w:szCs w:val="18"/>
        </w:rPr>
        <w:t>简称</w:t>
      </w:r>
      <w:r w:rsidR="00600CE6">
        <w:rPr>
          <w:rFonts w:ascii="Helvetica Neue" w:hAnsi="Helvetica Neue"/>
          <w:color w:val="000000"/>
          <w:sz w:val="18"/>
          <w:szCs w:val="18"/>
        </w:rPr>
        <w:t>“</w:t>
      </w:r>
      <w:r w:rsidR="00600CE6">
        <w:rPr>
          <w:rFonts w:ascii="Helvetica Neue" w:hAnsi="Helvetica Neue"/>
          <w:color w:val="000000"/>
          <w:sz w:val="18"/>
          <w:szCs w:val="18"/>
        </w:rPr>
        <w:t>保密资料</w:t>
      </w:r>
      <w:r w:rsidR="00600CE6">
        <w:rPr>
          <w:rFonts w:ascii="Helvetica Neue" w:hAnsi="Helvetica Neue"/>
          <w:color w:val="000000"/>
          <w:sz w:val="18"/>
          <w:szCs w:val="18"/>
        </w:rPr>
        <w:t>”)</w:t>
      </w:r>
      <w:r w:rsidR="00600CE6">
        <w:rPr>
          <w:rFonts w:ascii="Helvetica Neue" w:hAnsi="Helvetica Neue"/>
          <w:color w:val="000000"/>
          <w:sz w:val="18"/>
          <w:szCs w:val="18"/>
        </w:rPr>
        <w:t>履行保密义务，</w:t>
      </w:r>
      <w:proofErr w:type="gramStart"/>
      <w:r w:rsidR="00600CE6">
        <w:rPr>
          <w:rFonts w:ascii="Helvetica Neue" w:hAnsi="Helvetica Neue"/>
          <w:color w:val="000000"/>
          <w:sz w:val="18"/>
          <w:szCs w:val="18"/>
        </w:rPr>
        <w:t>未经</w:t>
      </w:r>
      <w:r w:rsidR="00BD458B">
        <w:rPr>
          <w:rFonts w:ascii="Helvetica Neue" w:hAnsi="Helvetica Neue"/>
          <w:color w:val="000000"/>
          <w:sz w:val="18"/>
          <w:szCs w:val="18"/>
        </w:rPr>
        <w:t>中</w:t>
      </w:r>
      <w:proofErr w:type="gramEnd"/>
      <w:r w:rsidR="00BD458B">
        <w:rPr>
          <w:rFonts w:ascii="Helvetica Neue" w:hAnsi="Helvetica Neue"/>
          <w:color w:val="000000"/>
          <w:sz w:val="18"/>
          <w:szCs w:val="18"/>
        </w:rPr>
        <w:t>网</w:t>
      </w:r>
      <w:r w:rsidR="00600CE6">
        <w:rPr>
          <w:rFonts w:ascii="Helvetica Neue" w:hAnsi="Helvetica Neue"/>
          <w:color w:val="000000"/>
          <w:sz w:val="18"/>
          <w:szCs w:val="18"/>
        </w:rPr>
        <w:t>书面事先同意，不得向任何第三方披露。合作伙伴可仅为本协议目的向其确有知悉必要的雇员披露保密资料，但同时须指示其雇员遵守本条规定的保密义务。</w:t>
      </w:r>
    </w:p>
    <w:p w:rsidR="00BE67A8" w:rsidRDefault="009F561C" w:rsidP="00144080">
      <w:pPr>
        <w:pStyle w:val="af3"/>
        <w:shd w:val="clear" w:color="auto" w:fill="FFFFFF"/>
        <w:spacing w:before="0" w:beforeAutospacing="0" w:after="0" w:afterAutospacing="0"/>
        <w:rPr>
          <w:rFonts w:ascii="Helvetica Neue" w:hAnsi="Helvetica Neue"/>
          <w:color w:val="000000"/>
          <w:sz w:val="18"/>
          <w:szCs w:val="18"/>
        </w:rPr>
      </w:pPr>
      <w:r>
        <w:rPr>
          <w:rFonts w:ascii="Helvetica Neue" w:hAnsi="Helvetica Neue"/>
          <w:color w:val="000000"/>
          <w:sz w:val="18"/>
          <w:szCs w:val="18"/>
        </w:rPr>
        <w:t>11</w:t>
      </w:r>
      <w:r>
        <w:rPr>
          <w:rFonts w:ascii="Helvetica Neue" w:hAnsi="Helvetica Neue" w:hint="eastAsia"/>
          <w:color w:val="000000"/>
          <w:sz w:val="18"/>
          <w:szCs w:val="18"/>
        </w:rPr>
        <w:t>-</w:t>
      </w:r>
      <w:r w:rsidR="00600CE6">
        <w:rPr>
          <w:rFonts w:ascii="Helvetica Neue" w:hAnsi="Helvetica Neue"/>
          <w:color w:val="000000"/>
          <w:sz w:val="18"/>
          <w:szCs w:val="18"/>
        </w:rPr>
        <w:t xml:space="preserve">2.   </w:t>
      </w:r>
      <w:r w:rsidR="00600CE6">
        <w:rPr>
          <w:rFonts w:ascii="Helvetica Neue" w:hAnsi="Helvetica Neue"/>
          <w:color w:val="000000"/>
          <w:sz w:val="18"/>
          <w:szCs w:val="18"/>
        </w:rPr>
        <w:t>本保密义务在双方合作期满、解除或终止后仍然有效。</w:t>
      </w:r>
      <w:r w:rsidR="001760B1">
        <w:rPr>
          <w:rFonts w:ascii="Helvetica Neue" w:hAnsi="Helvetica Neue" w:hint="eastAsia"/>
          <w:color w:val="000000"/>
          <w:sz w:val="18"/>
          <w:szCs w:val="18"/>
        </w:rPr>
        <w:t xml:space="preserve"> </w:t>
      </w:r>
    </w:p>
    <w:p w:rsidR="009F561C" w:rsidRDefault="009F561C" w:rsidP="00144080">
      <w:pPr>
        <w:pStyle w:val="af3"/>
        <w:shd w:val="clear" w:color="auto" w:fill="FFFFFF"/>
        <w:spacing w:before="0" w:beforeAutospacing="0" w:after="0" w:afterAutospacing="0"/>
        <w:rPr>
          <w:rFonts w:ascii="Helvetica Neue" w:hAnsi="Helvetica Neue"/>
          <w:color w:val="000000"/>
          <w:sz w:val="18"/>
          <w:szCs w:val="18"/>
        </w:rPr>
      </w:pPr>
    </w:p>
    <w:p w:rsidR="009F561C" w:rsidRPr="00144080" w:rsidRDefault="009F561C" w:rsidP="00144080">
      <w:pPr>
        <w:pStyle w:val="af3"/>
        <w:shd w:val="clear" w:color="auto" w:fill="FFFFFF"/>
        <w:spacing w:before="0" w:beforeAutospacing="0" w:after="0" w:afterAutospacing="0"/>
        <w:rPr>
          <w:rFonts w:ascii="Helvetica Neue" w:hAnsi="Helvetica Neue" w:hint="eastAsia"/>
          <w:color w:val="000000"/>
          <w:sz w:val="18"/>
          <w:szCs w:val="18"/>
        </w:rPr>
      </w:pPr>
    </w:p>
    <w:sectPr w:rsidR="009F561C" w:rsidRPr="00144080" w:rsidSect="00A9184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20475" w:rsidRDefault="00C20475" w:rsidP="00FA7033">
      <w:r>
        <w:separator/>
      </w:r>
    </w:p>
  </w:endnote>
  <w:endnote w:type="continuationSeparator" w:id="0">
    <w:p w:rsidR="00C20475" w:rsidRDefault="00C20475" w:rsidP="00FA70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Helvetica Neue">
    <w:altName w:val="Times New Roman"/>
    <w:charset w:val="00"/>
    <w:family w:val="auto"/>
    <w:pitch w:val="default"/>
    <w:sig w:usb0="E50002FF" w:usb1="500079DB" w:usb2="00000010" w:usb3="00000000" w:csb0="00000000" w:csb1="00000000"/>
  </w:font>
  <w:font w:name="Arial Unicode MS">
    <w:panose1 w:val="020B0604020202020204"/>
    <w:charset w:val="86"/>
    <w:family w:val="swiss"/>
    <w:pitch w:val="variable"/>
    <w:sig w:usb0="F7FFAFFF" w:usb1="E9DFFFFF" w:usb2="0000003F" w:usb3="00000000" w:csb0="003F01FF" w:csb1="00000000"/>
  </w:font>
  <w:font w:name="新宋体">
    <w:panose1 w:val="02010609030101010101"/>
    <w:charset w:val="86"/>
    <w:family w:val="modern"/>
    <w:pitch w:val="fixed"/>
    <w:sig w:usb0="0000028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20475" w:rsidRDefault="00C20475" w:rsidP="00FA7033">
      <w:r>
        <w:separator/>
      </w:r>
    </w:p>
  </w:footnote>
  <w:footnote w:type="continuationSeparator" w:id="0">
    <w:p w:rsidR="00C20475" w:rsidRDefault="00C20475" w:rsidP="00FA70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71071A"/>
    <w:multiLevelType w:val="hybridMultilevel"/>
    <w:tmpl w:val="1290780C"/>
    <w:lvl w:ilvl="0" w:tplc="EAF8C6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5CE60F9"/>
    <w:multiLevelType w:val="multilevel"/>
    <w:tmpl w:val="19AC3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8FC1F89"/>
    <w:multiLevelType w:val="hybridMultilevel"/>
    <w:tmpl w:val="15A0F460"/>
    <w:lvl w:ilvl="0" w:tplc="10029942">
      <w:start w:val="1"/>
      <w:numFmt w:val="decimal"/>
      <w:lvlText w:val="%1、"/>
      <w:lvlJc w:val="left"/>
      <w:pPr>
        <w:ind w:left="370" w:hanging="37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5F367D0"/>
    <w:multiLevelType w:val="hybridMultilevel"/>
    <w:tmpl w:val="4A724FF8"/>
    <w:lvl w:ilvl="0" w:tplc="4570292E">
      <w:start w:val="1"/>
      <w:numFmt w:val="japaneseCounting"/>
      <w:lvlText w:val="%1、"/>
      <w:lvlJc w:val="left"/>
      <w:pPr>
        <w:ind w:left="500" w:hanging="5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768"/>
    <w:rsid w:val="00014877"/>
    <w:rsid w:val="00027FB6"/>
    <w:rsid w:val="0003310F"/>
    <w:rsid w:val="000421B9"/>
    <w:rsid w:val="00043E9D"/>
    <w:rsid w:val="00052F51"/>
    <w:rsid w:val="00064E07"/>
    <w:rsid w:val="00064F5C"/>
    <w:rsid w:val="00065FD5"/>
    <w:rsid w:val="00073575"/>
    <w:rsid w:val="00077BE4"/>
    <w:rsid w:val="00081D0B"/>
    <w:rsid w:val="00082554"/>
    <w:rsid w:val="0008312F"/>
    <w:rsid w:val="000855F0"/>
    <w:rsid w:val="000921CF"/>
    <w:rsid w:val="000A2AAF"/>
    <w:rsid w:val="000A412D"/>
    <w:rsid w:val="000A5BF0"/>
    <w:rsid w:val="000E454D"/>
    <w:rsid w:val="0010417A"/>
    <w:rsid w:val="0012526A"/>
    <w:rsid w:val="00126749"/>
    <w:rsid w:val="001275C7"/>
    <w:rsid w:val="001427D9"/>
    <w:rsid w:val="00144080"/>
    <w:rsid w:val="00155C0B"/>
    <w:rsid w:val="00156FC0"/>
    <w:rsid w:val="00167E47"/>
    <w:rsid w:val="001760B1"/>
    <w:rsid w:val="00190C6C"/>
    <w:rsid w:val="001B3669"/>
    <w:rsid w:val="001B427D"/>
    <w:rsid w:val="001C5910"/>
    <w:rsid w:val="001C6EAB"/>
    <w:rsid w:val="001C7227"/>
    <w:rsid w:val="001D2C8E"/>
    <w:rsid w:val="001D3BF7"/>
    <w:rsid w:val="001E02FD"/>
    <w:rsid w:val="001F380C"/>
    <w:rsid w:val="00202539"/>
    <w:rsid w:val="00206322"/>
    <w:rsid w:val="00213289"/>
    <w:rsid w:val="002242B1"/>
    <w:rsid w:val="002253DB"/>
    <w:rsid w:val="002310B2"/>
    <w:rsid w:val="0023234A"/>
    <w:rsid w:val="00250B7A"/>
    <w:rsid w:val="002612DA"/>
    <w:rsid w:val="00262967"/>
    <w:rsid w:val="0027025E"/>
    <w:rsid w:val="0028004A"/>
    <w:rsid w:val="00290989"/>
    <w:rsid w:val="0029135A"/>
    <w:rsid w:val="002913D9"/>
    <w:rsid w:val="002A6253"/>
    <w:rsid w:val="002D3523"/>
    <w:rsid w:val="002D622A"/>
    <w:rsid w:val="002E276A"/>
    <w:rsid w:val="002E3B06"/>
    <w:rsid w:val="002F4AA4"/>
    <w:rsid w:val="00300B8F"/>
    <w:rsid w:val="00327E7B"/>
    <w:rsid w:val="00342D70"/>
    <w:rsid w:val="00344A89"/>
    <w:rsid w:val="00347FAE"/>
    <w:rsid w:val="003636DF"/>
    <w:rsid w:val="00372713"/>
    <w:rsid w:val="00392465"/>
    <w:rsid w:val="00392A16"/>
    <w:rsid w:val="00395C33"/>
    <w:rsid w:val="0039729A"/>
    <w:rsid w:val="003B25E3"/>
    <w:rsid w:val="003B2EF7"/>
    <w:rsid w:val="003C36D3"/>
    <w:rsid w:val="003D02D6"/>
    <w:rsid w:val="003E4206"/>
    <w:rsid w:val="003F7E5B"/>
    <w:rsid w:val="004149AC"/>
    <w:rsid w:val="00423F20"/>
    <w:rsid w:val="004240DD"/>
    <w:rsid w:val="00426F3E"/>
    <w:rsid w:val="00433926"/>
    <w:rsid w:val="00433FDA"/>
    <w:rsid w:val="00435034"/>
    <w:rsid w:val="00437714"/>
    <w:rsid w:val="00461DD5"/>
    <w:rsid w:val="0046381F"/>
    <w:rsid w:val="00471017"/>
    <w:rsid w:val="0047775B"/>
    <w:rsid w:val="00481A3E"/>
    <w:rsid w:val="004A4AE0"/>
    <w:rsid w:val="004B08B1"/>
    <w:rsid w:val="004C0F31"/>
    <w:rsid w:val="004C5AB8"/>
    <w:rsid w:val="004D710D"/>
    <w:rsid w:val="004F3C8A"/>
    <w:rsid w:val="005110EB"/>
    <w:rsid w:val="00513AA1"/>
    <w:rsid w:val="00520C67"/>
    <w:rsid w:val="005215D2"/>
    <w:rsid w:val="00540B2A"/>
    <w:rsid w:val="00545407"/>
    <w:rsid w:val="00546529"/>
    <w:rsid w:val="00560E62"/>
    <w:rsid w:val="005635C7"/>
    <w:rsid w:val="00576224"/>
    <w:rsid w:val="00581B0C"/>
    <w:rsid w:val="00581F36"/>
    <w:rsid w:val="00582A2F"/>
    <w:rsid w:val="00586C54"/>
    <w:rsid w:val="005B021D"/>
    <w:rsid w:val="005C5931"/>
    <w:rsid w:val="005D36DF"/>
    <w:rsid w:val="005D6AE6"/>
    <w:rsid w:val="005F29A8"/>
    <w:rsid w:val="005F2E67"/>
    <w:rsid w:val="005F5EF4"/>
    <w:rsid w:val="00600CE6"/>
    <w:rsid w:val="006051D3"/>
    <w:rsid w:val="006054A8"/>
    <w:rsid w:val="00621228"/>
    <w:rsid w:val="006358C8"/>
    <w:rsid w:val="00643B76"/>
    <w:rsid w:val="00645D32"/>
    <w:rsid w:val="00651D89"/>
    <w:rsid w:val="00655A37"/>
    <w:rsid w:val="006612CA"/>
    <w:rsid w:val="00662A53"/>
    <w:rsid w:val="00671A06"/>
    <w:rsid w:val="00697EF1"/>
    <w:rsid w:val="006A42B5"/>
    <w:rsid w:val="006B6735"/>
    <w:rsid w:val="006D19C3"/>
    <w:rsid w:val="006D4B36"/>
    <w:rsid w:val="006D78E6"/>
    <w:rsid w:val="006E202F"/>
    <w:rsid w:val="006E6773"/>
    <w:rsid w:val="006F09DA"/>
    <w:rsid w:val="006F1111"/>
    <w:rsid w:val="0070622B"/>
    <w:rsid w:val="00714C96"/>
    <w:rsid w:val="00716A85"/>
    <w:rsid w:val="00721F12"/>
    <w:rsid w:val="00724F2A"/>
    <w:rsid w:val="00740683"/>
    <w:rsid w:val="0074448B"/>
    <w:rsid w:val="0074774E"/>
    <w:rsid w:val="007515BA"/>
    <w:rsid w:val="0075211E"/>
    <w:rsid w:val="0075396F"/>
    <w:rsid w:val="00766621"/>
    <w:rsid w:val="007774B9"/>
    <w:rsid w:val="00781190"/>
    <w:rsid w:val="0078319D"/>
    <w:rsid w:val="007902AB"/>
    <w:rsid w:val="0079683A"/>
    <w:rsid w:val="007A0B07"/>
    <w:rsid w:val="007A16AA"/>
    <w:rsid w:val="007A1ECF"/>
    <w:rsid w:val="007A4CA9"/>
    <w:rsid w:val="007A68CF"/>
    <w:rsid w:val="007B5D48"/>
    <w:rsid w:val="007D41A9"/>
    <w:rsid w:val="007E6908"/>
    <w:rsid w:val="008022E2"/>
    <w:rsid w:val="00802EFD"/>
    <w:rsid w:val="00827227"/>
    <w:rsid w:val="00860F47"/>
    <w:rsid w:val="00862F33"/>
    <w:rsid w:val="008634C2"/>
    <w:rsid w:val="00871799"/>
    <w:rsid w:val="00874C02"/>
    <w:rsid w:val="008770D2"/>
    <w:rsid w:val="00891F2E"/>
    <w:rsid w:val="008E2653"/>
    <w:rsid w:val="008E4B37"/>
    <w:rsid w:val="008F6676"/>
    <w:rsid w:val="009021F8"/>
    <w:rsid w:val="00913C6C"/>
    <w:rsid w:val="00926A2B"/>
    <w:rsid w:val="0094602A"/>
    <w:rsid w:val="009531A2"/>
    <w:rsid w:val="00955A68"/>
    <w:rsid w:val="00976D3C"/>
    <w:rsid w:val="009837CA"/>
    <w:rsid w:val="00983EFE"/>
    <w:rsid w:val="00985693"/>
    <w:rsid w:val="009B01F2"/>
    <w:rsid w:val="009B20A7"/>
    <w:rsid w:val="009C3B07"/>
    <w:rsid w:val="009C6C6F"/>
    <w:rsid w:val="009D31FB"/>
    <w:rsid w:val="009D4880"/>
    <w:rsid w:val="009D7E52"/>
    <w:rsid w:val="009E3716"/>
    <w:rsid w:val="009F22E8"/>
    <w:rsid w:val="009F48D6"/>
    <w:rsid w:val="009F5022"/>
    <w:rsid w:val="009F561C"/>
    <w:rsid w:val="00A06A0C"/>
    <w:rsid w:val="00A15B9F"/>
    <w:rsid w:val="00A230F9"/>
    <w:rsid w:val="00A359AF"/>
    <w:rsid w:val="00A40992"/>
    <w:rsid w:val="00A4337F"/>
    <w:rsid w:val="00A5161E"/>
    <w:rsid w:val="00A575E4"/>
    <w:rsid w:val="00A577E6"/>
    <w:rsid w:val="00A71497"/>
    <w:rsid w:val="00A71A41"/>
    <w:rsid w:val="00A84AA1"/>
    <w:rsid w:val="00A91841"/>
    <w:rsid w:val="00A97B19"/>
    <w:rsid w:val="00AA4A5E"/>
    <w:rsid w:val="00AB382E"/>
    <w:rsid w:val="00AB62EC"/>
    <w:rsid w:val="00AC6C78"/>
    <w:rsid w:val="00AD45D5"/>
    <w:rsid w:val="00AE05A3"/>
    <w:rsid w:val="00AE4551"/>
    <w:rsid w:val="00AE45C9"/>
    <w:rsid w:val="00AE5595"/>
    <w:rsid w:val="00AE624D"/>
    <w:rsid w:val="00AE7913"/>
    <w:rsid w:val="00B10F52"/>
    <w:rsid w:val="00B22D06"/>
    <w:rsid w:val="00B40834"/>
    <w:rsid w:val="00B432D0"/>
    <w:rsid w:val="00B43C8C"/>
    <w:rsid w:val="00B5546A"/>
    <w:rsid w:val="00B66300"/>
    <w:rsid w:val="00B73DBD"/>
    <w:rsid w:val="00B830BD"/>
    <w:rsid w:val="00BA0935"/>
    <w:rsid w:val="00BA0FFE"/>
    <w:rsid w:val="00BA1E87"/>
    <w:rsid w:val="00BA6957"/>
    <w:rsid w:val="00BB3434"/>
    <w:rsid w:val="00BB4F75"/>
    <w:rsid w:val="00BB5A32"/>
    <w:rsid w:val="00BC1851"/>
    <w:rsid w:val="00BC7138"/>
    <w:rsid w:val="00BD458B"/>
    <w:rsid w:val="00BE10AD"/>
    <w:rsid w:val="00BE67A8"/>
    <w:rsid w:val="00BF223D"/>
    <w:rsid w:val="00BF7AF1"/>
    <w:rsid w:val="00C17562"/>
    <w:rsid w:val="00C20475"/>
    <w:rsid w:val="00C25CED"/>
    <w:rsid w:val="00C2762E"/>
    <w:rsid w:val="00C31BE0"/>
    <w:rsid w:val="00C373DB"/>
    <w:rsid w:val="00C44E60"/>
    <w:rsid w:val="00C5278E"/>
    <w:rsid w:val="00C5361B"/>
    <w:rsid w:val="00C629B4"/>
    <w:rsid w:val="00C62D42"/>
    <w:rsid w:val="00C65A41"/>
    <w:rsid w:val="00C76360"/>
    <w:rsid w:val="00C970DC"/>
    <w:rsid w:val="00CA47F0"/>
    <w:rsid w:val="00CA7A83"/>
    <w:rsid w:val="00CB7700"/>
    <w:rsid w:val="00CC31A4"/>
    <w:rsid w:val="00CD005A"/>
    <w:rsid w:val="00CD38AE"/>
    <w:rsid w:val="00CF23AF"/>
    <w:rsid w:val="00CF7114"/>
    <w:rsid w:val="00D03D87"/>
    <w:rsid w:val="00D03E7C"/>
    <w:rsid w:val="00D321F0"/>
    <w:rsid w:val="00D35680"/>
    <w:rsid w:val="00D369CE"/>
    <w:rsid w:val="00D479D5"/>
    <w:rsid w:val="00D54279"/>
    <w:rsid w:val="00D55E74"/>
    <w:rsid w:val="00D57C92"/>
    <w:rsid w:val="00D60FA8"/>
    <w:rsid w:val="00D66520"/>
    <w:rsid w:val="00D72EB0"/>
    <w:rsid w:val="00D73E4A"/>
    <w:rsid w:val="00D85173"/>
    <w:rsid w:val="00DA29F4"/>
    <w:rsid w:val="00DB379F"/>
    <w:rsid w:val="00DC2644"/>
    <w:rsid w:val="00DC2B5C"/>
    <w:rsid w:val="00DC6FB9"/>
    <w:rsid w:val="00DC7C4D"/>
    <w:rsid w:val="00DD08C6"/>
    <w:rsid w:val="00DD6A9B"/>
    <w:rsid w:val="00DE1F2B"/>
    <w:rsid w:val="00DE529D"/>
    <w:rsid w:val="00E028EC"/>
    <w:rsid w:val="00E069CB"/>
    <w:rsid w:val="00E10DF8"/>
    <w:rsid w:val="00E1709D"/>
    <w:rsid w:val="00E41120"/>
    <w:rsid w:val="00E47C42"/>
    <w:rsid w:val="00E55C57"/>
    <w:rsid w:val="00E621F0"/>
    <w:rsid w:val="00E65C12"/>
    <w:rsid w:val="00E71A06"/>
    <w:rsid w:val="00E82799"/>
    <w:rsid w:val="00E916F2"/>
    <w:rsid w:val="00E92DE2"/>
    <w:rsid w:val="00E9689C"/>
    <w:rsid w:val="00EA1FDE"/>
    <w:rsid w:val="00EA3317"/>
    <w:rsid w:val="00EA456A"/>
    <w:rsid w:val="00EB71AF"/>
    <w:rsid w:val="00ED4E78"/>
    <w:rsid w:val="00EE022B"/>
    <w:rsid w:val="00EE0768"/>
    <w:rsid w:val="00EE0C98"/>
    <w:rsid w:val="00EF0C47"/>
    <w:rsid w:val="00F021C0"/>
    <w:rsid w:val="00F168A8"/>
    <w:rsid w:val="00F32D96"/>
    <w:rsid w:val="00F4006E"/>
    <w:rsid w:val="00F41753"/>
    <w:rsid w:val="00F41A8D"/>
    <w:rsid w:val="00F42033"/>
    <w:rsid w:val="00F434C6"/>
    <w:rsid w:val="00F44414"/>
    <w:rsid w:val="00F6304E"/>
    <w:rsid w:val="00F674F6"/>
    <w:rsid w:val="00F705F0"/>
    <w:rsid w:val="00F772F7"/>
    <w:rsid w:val="00F80996"/>
    <w:rsid w:val="00F911A0"/>
    <w:rsid w:val="00F96E33"/>
    <w:rsid w:val="00FA0751"/>
    <w:rsid w:val="00FA1C4B"/>
    <w:rsid w:val="00FA7033"/>
    <w:rsid w:val="00FB5F70"/>
    <w:rsid w:val="00FD4068"/>
    <w:rsid w:val="00FD5909"/>
    <w:rsid w:val="00FE5A67"/>
    <w:rsid w:val="00FF2B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3D87C4"/>
  <w15:docId w15:val="{09C0915B-4946-40D3-858B-7F29FB4DD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1841"/>
    <w:pPr>
      <w:widowControl w:val="0"/>
      <w:jc w:val="both"/>
    </w:pPr>
  </w:style>
  <w:style w:type="paragraph" w:styleId="1">
    <w:name w:val="heading 1"/>
    <w:basedOn w:val="a"/>
    <w:next w:val="a"/>
    <w:link w:val="11"/>
    <w:qFormat/>
    <w:rsid w:val="00862F33"/>
    <w:pPr>
      <w:pBdr>
        <w:bottom w:val="single" w:sz="12" w:space="1" w:color="365F91"/>
      </w:pBdr>
      <w:spacing w:before="600" w:after="80"/>
      <w:outlineLvl w:val="0"/>
    </w:pPr>
    <w:rPr>
      <w:rFonts w:ascii="Cambria" w:eastAsia="宋体" w:hAnsi="Cambria" w:cs="Times New Roman"/>
      <w:b/>
      <w:bCs/>
      <w:color w:val="365F91"/>
      <w:sz w:val="24"/>
      <w:szCs w:val="24"/>
    </w:rPr>
  </w:style>
  <w:style w:type="paragraph" w:styleId="2">
    <w:name w:val="heading 2"/>
    <w:basedOn w:val="a"/>
    <w:next w:val="a"/>
    <w:link w:val="21"/>
    <w:unhideWhenUsed/>
    <w:qFormat/>
    <w:rsid w:val="00862F33"/>
    <w:pPr>
      <w:pBdr>
        <w:bottom w:val="single" w:sz="8" w:space="1" w:color="4F81BD"/>
      </w:pBdr>
      <w:spacing w:before="200" w:after="80"/>
      <w:outlineLvl w:val="1"/>
    </w:pPr>
    <w:rPr>
      <w:rFonts w:ascii="Cambria" w:eastAsia="宋体" w:hAnsi="Cambria" w:cs="Times New Roman"/>
      <w:color w:val="365F91"/>
      <w:sz w:val="24"/>
      <w:szCs w:val="24"/>
    </w:rPr>
  </w:style>
  <w:style w:type="paragraph" w:styleId="3">
    <w:name w:val="heading 3"/>
    <w:basedOn w:val="a"/>
    <w:next w:val="a"/>
    <w:link w:val="30"/>
    <w:uiPriority w:val="9"/>
    <w:semiHidden/>
    <w:unhideWhenUsed/>
    <w:qFormat/>
    <w:rsid w:val="0074774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uiPriority w:val="9"/>
    <w:rsid w:val="00862F33"/>
    <w:rPr>
      <w:b/>
      <w:bCs/>
      <w:kern w:val="44"/>
      <w:sz w:val="44"/>
      <w:szCs w:val="44"/>
    </w:rPr>
  </w:style>
  <w:style w:type="character" w:customStyle="1" w:styleId="20">
    <w:name w:val="标题 2 字符"/>
    <w:basedOn w:val="a0"/>
    <w:uiPriority w:val="9"/>
    <w:semiHidden/>
    <w:rsid w:val="00862F33"/>
    <w:rPr>
      <w:rFonts w:asciiTheme="majorHAnsi" w:eastAsiaTheme="majorEastAsia" w:hAnsiTheme="majorHAnsi" w:cstheme="majorBidi"/>
      <w:b/>
      <w:bCs/>
      <w:sz w:val="32"/>
      <w:szCs w:val="32"/>
    </w:rPr>
  </w:style>
  <w:style w:type="character" w:customStyle="1" w:styleId="11">
    <w:name w:val="标题 1 字符1"/>
    <w:link w:val="1"/>
    <w:rsid w:val="00862F33"/>
    <w:rPr>
      <w:rFonts w:ascii="Cambria" w:eastAsia="宋体" w:hAnsi="Cambria" w:cs="Times New Roman"/>
      <w:b/>
      <w:bCs/>
      <w:color w:val="365F91"/>
      <w:sz w:val="24"/>
      <w:szCs w:val="24"/>
    </w:rPr>
  </w:style>
  <w:style w:type="character" w:customStyle="1" w:styleId="21">
    <w:name w:val="标题 2 字符1"/>
    <w:link w:val="2"/>
    <w:rsid w:val="00862F33"/>
    <w:rPr>
      <w:rFonts w:ascii="Cambria" w:eastAsia="宋体" w:hAnsi="Cambria" w:cs="Times New Roman"/>
      <w:color w:val="365F91"/>
      <w:sz w:val="24"/>
      <w:szCs w:val="24"/>
    </w:rPr>
  </w:style>
  <w:style w:type="paragraph" w:styleId="a3">
    <w:name w:val="Date"/>
    <w:basedOn w:val="a"/>
    <w:next w:val="a"/>
    <w:link w:val="12"/>
    <w:rsid w:val="00862F33"/>
    <w:rPr>
      <w:rFonts w:ascii="Times New Roman" w:eastAsia="宋体" w:hAnsi="Times New Roman" w:cs="Times New Roman"/>
      <w:szCs w:val="20"/>
    </w:rPr>
  </w:style>
  <w:style w:type="character" w:customStyle="1" w:styleId="a4">
    <w:name w:val="日期 字符"/>
    <w:basedOn w:val="a0"/>
    <w:uiPriority w:val="99"/>
    <w:semiHidden/>
    <w:rsid w:val="00862F33"/>
  </w:style>
  <w:style w:type="character" w:customStyle="1" w:styleId="12">
    <w:name w:val="日期 字符1"/>
    <w:link w:val="a3"/>
    <w:rsid w:val="00862F33"/>
    <w:rPr>
      <w:rFonts w:ascii="Times New Roman" w:eastAsia="宋体" w:hAnsi="Times New Roman" w:cs="Times New Roman"/>
      <w:szCs w:val="20"/>
    </w:rPr>
  </w:style>
  <w:style w:type="character" w:styleId="a5">
    <w:name w:val="Hyperlink"/>
    <w:basedOn w:val="a0"/>
    <w:uiPriority w:val="99"/>
    <w:unhideWhenUsed/>
    <w:rsid w:val="00E916F2"/>
    <w:rPr>
      <w:color w:val="0563C1" w:themeColor="hyperlink"/>
      <w:u w:val="single"/>
    </w:rPr>
  </w:style>
  <w:style w:type="character" w:customStyle="1" w:styleId="13">
    <w:name w:val="未处理的提及1"/>
    <w:basedOn w:val="a0"/>
    <w:uiPriority w:val="99"/>
    <w:semiHidden/>
    <w:unhideWhenUsed/>
    <w:rsid w:val="00E916F2"/>
    <w:rPr>
      <w:color w:val="808080"/>
      <w:shd w:val="clear" w:color="auto" w:fill="E6E6E6"/>
    </w:rPr>
  </w:style>
  <w:style w:type="table" w:styleId="a6">
    <w:name w:val="Table Grid"/>
    <w:basedOn w:val="a1"/>
    <w:uiPriority w:val="39"/>
    <w:rsid w:val="00A714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FollowedHyperlink"/>
    <w:basedOn w:val="a0"/>
    <w:uiPriority w:val="99"/>
    <w:semiHidden/>
    <w:unhideWhenUsed/>
    <w:rsid w:val="00081D0B"/>
    <w:rPr>
      <w:color w:val="954F72" w:themeColor="followedHyperlink"/>
      <w:u w:val="single"/>
    </w:rPr>
  </w:style>
  <w:style w:type="character" w:styleId="a8">
    <w:name w:val="annotation reference"/>
    <w:basedOn w:val="a0"/>
    <w:uiPriority w:val="99"/>
    <w:semiHidden/>
    <w:unhideWhenUsed/>
    <w:rsid w:val="00D03E7C"/>
    <w:rPr>
      <w:sz w:val="21"/>
      <w:szCs w:val="21"/>
    </w:rPr>
  </w:style>
  <w:style w:type="paragraph" w:styleId="a9">
    <w:name w:val="annotation text"/>
    <w:basedOn w:val="a"/>
    <w:link w:val="aa"/>
    <w:uiPriority w:val="99"/>
    <w:semiHidden/>
    <w:unhideWhenUsed/>
    <w:rsid w:val="00D03E7C"/>
    <w:pPr>
      <w:jc w:val="left"/>
    </w:pPr>
  </w:style>
  <w:style w:type="character" w:customStyle="1" w:styleId="aa">
    <w:name w:val="批注文字 字符"/>
    <w:basedOn w:val="a0"/>
    <w:link w:val="a9"/>
    <w:uiPriority w:val="99"/>
    <w:semiHidden/>
    <w:rsid w:val="00D03E7C"/>
  </w:style>
  <w:style w:type="paragraph" w:styleId="ab">
    <w:name w:val="annotation subject"/>
    <w:basedOn w:val="a9"/>
    <w:next w:val="a9"/>
    <w:link w:val="ac"/>
    <w:uiPriority w:val="99"/>
    <w:semiHidden/>
    <w:unhideWhenUsed/>
    <w:rsid w:val="00D03E7C"/>
    <w:rPr>
      <w:b/>
      <w:bCs/>
    </w:rPr>
  </w:style>
  <w:style w:type="character" w:customStyle="1" w:styleId="ac">
    <w:name w:val="批注主题 字符"/>
    <w:basedOn w:val="aa"/>
    <w:link w:val="ab"/>
    <w:uiPriority w:val="99"/>
    <w:semiHidden/>
    <w:rsid w:val="00D03E7C"/>
    <w:rPr>
      <w:b/>
      <w:bCs/>
    </w:rPr>
  </w:style>
  <w:style w:type="paragraph" w:styleId="ad">
    <w:name w:val="Balloon Text"/>
    <w:basedOn w:val="a"/>
    <w:link w:val="ae"/>
    <w:uiPriority w:val="99"/>
    <w:semiHidden/>
    <w:unhideWhenUsed/>
    <w:rsid w:val="00D03E7C"/>
    <w:rPr>
      <w:sz w:val="18"/>
      <w:szCs w:val="18"/>
    </w:rPr>
  </w:style>
  <w:style w:type="character" w:customStyle="1" w:styleId="ae">
    <w:name w:val="批注框文本 字符"/>
    <w:basedOn w:val="a0"/>
    <w:link w:val="ad"/>
    <w:uiPriority w:val="99"/>
    <w:semiHidden/>
    <w:rsid w:val="00D03E7C"/>
    <w:rPr>
      <w:sz w:val="18"/>
      <w:szCs w:val="18"/>
    </w:rPr>
  </w:style>
  <w:style w:type="paragraph" w:styleId="af">
    <w:name w:val="header"/>
    <w:basedOn w:val="a"/>
    <w:link w:val="af0"/>
    <w:uiPriority w:val="99"/>
    <w:unhideWhenUsed/>
    <w:rsid w:val="00FA7033"/>
    <w:pPr>
      <w:pBdr>
        <w:bottom w:val="single" w:sz="6" w:space="1" w:color="auto"/>
      </w:pBdr>
      <w:tabs>
        <w:tab w:val="center" w:pos="4153"/>
        <w:tab w:val="right" w:pos="8306"/>
      </w:tabs>
      <w:snapToGrid w:val="0"/>
      <w:jc w:val="center"/>
    </w:pPr>
    <w:rPr>
      <w:sz w:val="18"/>
      <w:szCs w:val="18"/>
    </w:rPr>
  </w:style>
  <w:style w:type="character" w:customStyle="1" w:styleId="af0">
    <w:name w:val="页眉 字符"/>
    <w:basedOn w:val="a0"/>
    <w:link w:val="af"/>
    <w:uiPriority w:val="99"/>
    <w:rsid w:val="00FA7033"/>
    <w:rPr>
      <w:sz w:val="18"/>
      <w:szCs w:val="18"/>
    </w:rPr>
  </w:style>
  <w:style w:type="paragraph" w:styleId="af1">
    <w:name w:val="footer"/>
    <w:basedOn w:val="a"/>
    <w:link w:val="af2"/>
    <w:uiPriority w:val="99"/>
    <w:unhideWhenUsed/>
    <w:rsid w:val="00FA7033"/>
    <w:pPr>
      <w:tabs>
        <w:tab w:val="center" w:pos="4153"/>
        <w:tab w:val="right" w:pos="8306"/>
      </w:tabs>
      <w:snapToGrid w:val="0"/>
      <w:jc w:val="left"/>
    </w:pPr>
    <w:rPr>
      <w:sz w:val="18"/>
      <w:szCs w:val="18"/>
    </w:rPr>
  </w:style>
  <w:style w:type="character" w:customStyle="1" w:styleId="af2">
    <w:name w:val="页脚 字符"/>
    <w:basedOn w:val="a0"/>
    <w:link w:val="af1"/>
    <w:uiPriority w:val="99"/>
    <w:rsid w:val="00FA7033"/>
    <w:rPr>
      <w:sz w:val="18"/>
      <w:szCs w:val="18"/>
    </w:rPr>
  </w:style>
  <w:style w:type="paragraph" w:customStyle="1" w:styleId="Default">
    <w:name w:val="Default"/>
    <w:rsid w:val="00D54279"/>
    <w:pPr>
      <w:pBdr>
        <w:top w:val="nil"/>
        <w:left w:val="nil"/>
        <w:bottom w:val="nil"/>
        <w:right w:val="nil"/>
        <w:between w:val="nil"/>
        <w:bar w:val="nil"/>
      </w:pBdr>
    </w:pPr>
    <w:rPr>
      <w:rFonts w:ascii="Helvetica Neue" w:eastAsia="Arial Unicode MS" w:hAnsi="Helvetica Neue" w:cs="Arial Unicode MS"/>
      <w:color w:val="000000"/>
      <w:kern w:val="0"/>
      <w:sz w:val="22"/>
      <w:bdr w:val="nil"/>
    </w:rPr>
  </w:style>
  <w:style w:type="paragraph" w:styleId="af3">
    <w:name w:val="Normal (Web)"/>
    <w:basedOn w:val="a"/>
    <w:uiPriority w:val="99"/>
    <w:unhideWhenUsed/>
    <w:rsid w:val="00600CE6"/>
    <w:pPr>
      <w:widowControl/>
      <w:spacing w:before="100" w:beforeAutospacing="1" w:after="100" w:afterAutospacing="1"/>
      <w:jc w:val="left"/>
    </w:pPr>
    <w:rPr>
      <w:rFonts w:ascii="宋体" w:eastAsia="宋体" w:hAnsi="宋体" w:cs="宋体"/>
      <w:kern w:val="0"/>
      <w:sz w:val="24"/>
      <w:szCs w:val="24"/>
    </w:rPr>
  </w:style>
  <w:style w:type="character" w:customStyle="1" w:styleId="30">
    <w:name w:val="标题 3 字符"/>
    <w:basedOn w:val="a0"/>
    <w:link w:val="3"/>
    <w:uiPriority w:val="9"/>
    <w:semiHidden/>
    <w:rsid w:val="0074774E"/>
    <w:rPr>
      <w:b/>
      <w:bCs/>
      <w:sz w:val="32"/>
      <w:szCs w:val="32"/>
    </w:rPr>
  </w:style>
  <w:style w:type="paragraph" w:customStyle="1" w:styleId="time">
    <w:name w:val="time"/>
    <w:basedOn w:val="a"/>
    <w:rsid w:val="0074774E"/>
    <w:pPr>
      <w:widowControl/>
      <w:spacing w:before="100" w:beforeAutospacing="1" w:after="100" w:afterAutospacing="1"/>
      <w:jc w:val="left"/>
    </w:pPr>
    <w:rPr>
      <w:rFonts w:ascii="宋体" w:eastAsia="宋体" w:hAnsi="宋体" w:cs="宋体"/>
      <w:kern w:val="0"/>
      <w:sz w:val="24"/>
      <w:szCs w:val="24"/>
    </w:rPr>
  </w:style>
  <w:style w:type="character" w:customStyle="1" w:styleId="text">
    <w:name w:val="text"/>
    <w:basedOn w:val="a0"/>
    <w:rsid w:val="0074774E"/>
  </w:style>
  <w:style w:type="paragraph" w:styleId="af4">
    <w:name w:val="List Paragraph"/>
    <w:basedOn w:val="a"/>
    <w:uiPriority w:val="34"/>
    <w:qFormat/>
    <w:rsid w:val="00A84AA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4367397">
      <w:bodyDiv w:val="1"/>
      <w:marLeft w:val="0"/>
      <w:marRight w:val="0"/>
      <w:marTop w:val="0"/>
      <w:marBottom w:val="0"/>
      <w:divBdr>
        <w:top w:val="none" w:sz="0" w:space="0" w:color="auto"/>
        <w:left w:val="none" w:sz="0" w:space="0" w:color="auto"/>
        <w:bottom w:val="none" w:sz="0" w:space="0" w:color="auto"/>
        <w:right w:val="none" w:sz="0" w:space="0" w:color="auto"/>
      </w:divBdr>
      <w:divsChild>
        <w:div w:id="744645126">
          <w:marLeft w:val="0"/>
          <w:marRight w:val="0"/>
          <w:marTop w:val="300"/>
          <w:marBottom w:val="315"/>
          <w:divBdr>
            <w:top w:val="none" w:sz="0" w:space="0" w:color="auto"/>
            <w:left w:val="none" w:sz="0" w:space="0" w:color="auto"/>
            <w:bottom w:val="none" w:sz="0" w:space="0" w:color="auto"/>
            <w:right w:val="none" w:sz="0" w:space="0" w:color="auto"/>
          </w:divBdr>
        </w:div>
        <w:div w:id="330109241">
          <w:marLeft w:val="0"/>
          <w:marRight w:val="0"/>
          <w:marTop w:val="0"/>
          <w:marBottom w:val="360"/>
          <w:divBdr>
            <w:top w:val="none" w:sz="0" w:space="0" w:color="auto"/>
            <w:left w:val="single" w:sz="12" w:space="0" w:color="E6E6E6"/>
            <w:bottom w:val="none" w:sz="0" w:space="0" w:color="auto"/>
            <w:right w:val="none" w:sz="0" w:space="0" w:color="auto"/>
          </w:divBdr>
        </w:div>
        <w:div w:id="874579443">
          <w:marLeft w:val="0"/>
          <w:marRight w:val="0"/>
          <w:marTop w:val="0"/>
          <w:marBottom w:val="0"/>
          <w:divBdr>
            <w:top w:val="none" w:sz="0" w:space="0" w:color="auto"/>
            <w:left w:val="none" w:sz="0" w:space="0" w:color="auto"/>
            <w:bottom w:val="none" w:sz="0" w:space="0" w:color="auto"/>
            <w:right w:val="none" w:sz="0" w:space="0" w:color="auto"/>
          </w:divBdr>
        </w:div>
      </w:divsChild>
    </w:div>
    <w:div w:id="1202982821">
      <w:bodyDiv w:val="1"/>
      <w:marLeft w:val="0"/>
      <w:marRight w:val="0"/>
      <w:marTop w:val="0"/>
      <w:marBottom w:val="0"/>
      <w:divBdr>
        <w:top w:val="none" w:sz="0" w:space="0" w:color="auto"/>
        <w:left w:val="none" w:sz="0" w:space="0" w:color="auto"/>
        <w:bottom w:val="none" w:sz="0" w:space="0" w:color="auto"/>
        <w:right w:val="none" w:sz="0" w:space="0" w:color="auto"/>
      </w:divBdr>
      <w:divsChild>
        <w:div w:id="361590627">
          <w:marLeft w:val="0"/>
          <w:marRight w:val="0"/>
          <w:marTop w:val="0"/>
          <w:marBottom w:val="0"/>
          <w:divBdr>
            <w:top w:val="none" w:sz="0" w:space="0" w:color="auto"/>
            <w:left w:val="none" w:sz="0" w:space="0" w:color="auto"/>
            <w:bottom w:val="none" w:sz="0" w:space="0" w:color="auto"/>
            <w:right w:val="none" w:sz="0" w:space="0" w:color="auto"/>
          </w:divBdr>
        </w:div>
      </w:divsChild>
    </w:div>
    <w:div w:id="1207985455">
      <w:bodyDiv w:val="1"/>
      <w:marLeft w:val="0"/>
      <w:marRight w:val="0"/>
      <w:marTop w:val="0"/>
      <w:marBottom w:val="0"/>
      <w:divBdr>
        <w:top w:val="none" w:sz="0" w:space="0" w:color="auto"/>
        <w:left w:val="none" w:sz="0" w:space="0" w:color="auto"/>
        <w:bottom w:val="none" w:sz="0" w:space="0" w:color="auto"/>
        <w:right w:val="none" w:sz="0" w:space="0" w:color="auto"/>
      </w:divBdr>
      <w:divsChild>
        <w:div w:id="646978792">
          <w:marLeft w:val="0"/>
          <w:marRight w:val="0"/>
          <w:marTop w:val="0"/>
          <w:marBottom w:val="105"/>
          <w:divBdr>
            <w:top w:val="none" w:sz="0" w:space="0" w:color="auto"/>
            <w:left w:val="none" w:sz="0" w:space="0" w:color="auto"/>
            <w:bottom w:val="none" w:sz="0" w:space="0" w:color="auto"/>
            <w:right w:val="none" w:sz="0" w:space="0" w:color="auto"/>
          </w:divBdr>
        </w:div>
        <w:div w:id="1887448974">
          <w:marLeft w:val="0"/>
          <w:marRight w:val="0"/>
          <w:marTop w:val="0"/>
          <w:marBottom w:val="0"/>
          <w:divBdr>
            <w:top w:val="none" w:sz="0" w:space="0" w:color="auto"/>
            <w:left w:val="none" w:sz="0" w:space="0" w:color="auto"/>
            <w:bottom w:val="none" w:sz="0" w:space="0" w:color="auto"/>
            <w:right w:val="none" w:sz="0" w:space="0" w:color="auto"/>
          </w:divBdr>
        </w:div>
        <w:div w:id="1761214989">
          <w:marLeft w:val="0"/>
          <w:marRight w:val="0"/>
          <w:marTop w:val="0"/>
          <w:marBottom w:val="0"/>
          <w:divBdr>
            <w:top w:val="none" w:sz="0" w:space="0" w:color="auto"/>
            <w:left w:val="none" w:sz="0" w:space="0" w:color="auto"/>
            <w:bottom w:val="none" w:sz="0" w:space="0" w:color="auto"/>
            <w:right w:val="none" w:sz="0" w:space="0" w:color="auto"/>
          </w:divBdr>
        </w:div>
      </w:divsChild>
    </w:div>
    <w:div w:id="1638294985">
      <w:bodyDiv w:val="1"/>
      <w:marLeft w:val="0"/>
      <w:marRight w:val="0"/>
      <w:marTop w:val="0"/>
      <w:marBottom w:val="0"/>
      <w:divBdr>
        <w:top w:val="none" w:sz="0" w:space="0" w:color="auto"/>
        <w:left w:val="none" w:sz="0" w:space="0" w:color="auto"/>
        <w:bottom w:val="none" w:sz="0" w:space="0" w:color="auto"/>
        <w:right w:val="none" w:sz="0" w:space="0" w:color="auto"/>
      </w:divBdr>
    </w:div>
    <w:div w:id="1646818326">
      <w:bodyDiv w:val="1"/>
      <w:marLeft w:val="0"/>
      <w:marRight w:val="0"/>
      <w:marTop w:val="0"/>
      <w:marBottom w:val="0"/>
      <w:divBdr>
        <w:top w:val="none" w:sz="0" w:space="0" w:color="auto"/>
        <w:left w:val="none" w:sz="0" w:space="0" w:color="auto"/>
        <w:bottom w:val="none" w:sz="0" w:space="0" w:color="auto"/>
        <w:right w:val="none" w:sz="0" w:space="0" w:color="auto"/>
      </w:divBdr>
      <w:divsChild>
        <w:div w:id="1664621440">
          <w:marLeft w:val="0"/>
          <w:marRight w:val="0"/>
          <w:marTop w:val="0"/>
          <w:marBottom w:val="0"/>
          <w:divBdr>
            <w:top w:val="none" w:sz="0" w:space="0" w:color="auto"/>
            <w:left w:val="none" w:sz="0" w:space="0" w:color="auto"/>
            <w:bottom w:val="none" w:sz="0" w:space="0" w:color="auto"/>
            <w:right w:val="none" w:sz="0" w:space="0" w:color="auto"/>
          </w:divBdr>
          <w:divsChild>
            <w:div w:id="208763625">
              <w:marLeft w:val="0"/>
              <w:marRight w:val="0"/>
              <w:marTop w:val="0"/>
              <w:marBottom w:val="0"/>
              <w:divBdr>
                <w:top w:val="single" w:sz="6" w:space="0" w:color="4395FF"/>
                <w:left w:val="single" w:sz="6" w:space="0" w:color="4395FF"/>
                <w:bottom w:val="single" w:sz="6" w:space="0" w:color="4395FF"/>
                <w:right w:val="single" w:sz="6" w:space="0" w:color="4395FF"/>
              </w:divBdr>
              <w:divsChild>
                <w:div w:id="1559827558">
                  <w:marLeft w:val="0"/>
                  <w:marRight w:val="0"/>
                  <w:marTop w:val="0"/>
                  <w:marBottom w:val="0"/>
                  <w:divBdr>
                    <w:top w:val="none" w:sz="0" w:space="0" w:color="auto"/>
                    <w:left w:val="none" w:sz="0" w:space="0" w:color="auto"/>
                    <w:bottom w:val="none" w:sz="0" w:space="0" w:color="auto"/>
                    <w:right w:val="none" w:sz="0" w:space="0" w:color="auto"/>
                  </w:divBdr>
                  <w:divsChild>
                    <w:div w:id="357856497">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1463304789">
          <w:marLeft w:val="0"/>
          <w:marRight w:val="0"/>
          <w:marTop w:val="0"/>
          <w:marBottom w:val="0"/>
          <w:divBdr>
            <w:top w:val="none" w:sz="0" w:space="0" w:color="auto"/>
            <w:left w:val="none" w:sz="0" w:space="0" w:color="auto"/>
            <w:bottom w:val="none" w:sz="0" w:space="0" w:color="auto"/>
            <w:right w:val="none" w:sz="0" w:space="0" w:color="auto"/>
          </w:divBdr>
          <w:divsChild>
            <w:div w:id="1503814618">
              <w:marLeft w:val="0"/>
              <w:marRight w:val="0"/>
              <w:marTop w:val="0"/>
              <w:marBottom w:val="0"/>
              <w:divBdr>
                <w:top w:val="none" w:sz="0" w:space="0" w:color="auto"/>
                <w:left w:val="none" w:sz="0" w:space="0" w:color="auto"/>
                <w:bottom w:val="none" w:sz="0" w:space="0" w:color="auto"/>
                <w:right w:val="none" w:sz="0" w:space="0" w:color="auto"/>
              </w:divBdr>
              <w:divsChild>
                <w:div w:id="1995185510">
                  <w:marLeft w:val="0"/>
                  <w:marRight w:val="0"/>
                  <w:marTop w:val="0"/>
                  <w:marBottom w:val="0"/>
                  <w:divBdr>
                    <w:top w:val="single" w:sz="6" w:space="8" w:color="EEEEEE"/>
                    <w:left w:val="none" w:sz="0" w:space="8" w:color="auto"/>
                    <w:bottom w:val="single" w:sz="6" w:space="8" w:color="EEEEEE"/>
                    <w:right w:val="single" w:sz="6" w:space="8" w:color="EEEEEE"/>
                  </w:divBdr>
                  <w:divsChild>
                    <w:div w:id="496968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737">
      <w:bodyDiv w:val="1"/>
      <w:marLeft w:val="0"/>
      <w:marRight w:val="0"/>
      <w:marTop w:val="0"/>
      <w:marBottom w:val="0"/>
      <w:divBdr>
        <w:top w:val="none" w:sz="0" w:space="0" w:color="auto"/>
        <w:left w:val="none" w:sz="0" w:space="0" w:color="auto"/>
        <w:bottom w:val="none" w:sz="0" w:space="0" w:color="auto"/>
        <w:right w:val="none" w:sz="0" w:space="0" w:color="auto"/>
      </w:divBdr>
    </w:div>
    <w:div w:id="1832986566">
      <w:bodyDiv w:val="1"/>
      <w:marLeft w:val="0"/>
      <w:marRight w:val="0"/>
      <w:marTop w:val="0"/>
      <w:marBottom w:val="0"/>
      <w:divBdr>
        <w:top w:val="none" w:sz="0" w:space="0" w:color="auto"/>
        <w:left w:val="none" w:sz="0" w:space="0" w:color="auto"/>
        <w:bottom w:val="none" w:sz="0" w:space="0" w:color="auto"/>
        <w:right w:val="none" w:sz="0" w:space="0" w:color="auto"/>
      </w:divBdr>
    </w:div>
    <w:div w:id="1960453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hinanet.cc/style/info/shownews.asp?id=3161"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768CF0-55B2-478A-93ED-9BFB1C46D8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4</Pages>
  <Words>555</Words>
  <Characters>3169</Characters>
  <Application>Microsoft Office Word</Application>
  <DocSecurity>0</DocSecurity>
  <Lines>26</Lines>
  <Paragraphs>7</Paragraphs>
  <ScaleCrop>false</ScaleCrop>
  <Company/>
  <LinksUpToDate>false</LinksUpToDate>
  <CharactersWithSpaces>3717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dc:creator>
  <cp:keywords/>
  <dc:description/>
  <cp:lastModifiedBy>long wang</cp:lastModifiedBy>
  <cp:revision>13</cp:revision>
  <dcterms:created xsi:type="dcterms:W3CDTF">2019-03-07T04:08:00Z</dcterms:created>
  <dcterms:modified xsi:type="dcterms:W3CDTF">2019-06-03T04:19:00Z</dcterms:modified>
</cp:coreProperties>
</file>